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C6046" w14:textId="77777777" w:rsidR="006E75E3" w:rsidRPr="00C75F2C" w:rsidRDefault="00CB467F">
      <w:pPr>
        <w:spacing w:after="159" w:line="259" w:lineRule="auto"/>
        <w:ind w:left="66" w:firstLine="0"/>
        <w:jc w:val="center"/>
        <w:rPr>
          <w:lang w:val="fr-CA"/>
        </w:rPr>
      </w:pPr>
      <w:r>
        <w:rPr>
          <w:noProof/>
        </w:rPr>
        <w:drawing>
          <wp:inline distT="0" distB="0" distL="0" distR="0" wp14:anchorId="176559E9" wp14:editId="2636F7FE">
            <wp:extent cx="2685415" cy="1379220"/>
            <wp:effectExtent l="0" t="0" r="0" b="0"/>
            <wp:docPr id="177" name="Picture 1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85415" cy="137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75F2C">
        <w:rPr>
          <w:rFonts w:ascii="Calibri" w:eastAsia="Calibri" w:hAnsi="Calibri" w:cs="Calibri"/>
          <w:color w:val="000000"/>
          <w:sz w:val="22"/>
          <w:lang w:val="fr-CA"/>
        </w:rPr>
        <w:t xml:space="preserve"> </w:t>
      </w:r>
    </w:p>
    <w:p w14:paraId="0E1647C2" w14:textId="77777777" w:rsidR="006E75E3" w:rsidRPr="00CB467F" w:rsidRDefault="00CB467F">
      <w:pPr>
        <w:spacing w:after="200" w:line="259" w:lineRule="auto"/>
        <w:ind w:left="2648"/>
        <w:rPr>
          <w:lang w:val="fr-CA"/>
        </w:rPr>
      </w:pPr>
      <w:r w:rsidRPr="00CB467F">
        <w:rPr>
          <w:b/>
          <w:color w:val="000000"/>
          <w:lang w:val="fr-CA"/>
        </w:rPr>
        <w:t xml:space="preserve">Assemblée générale annuelle </w:t>
      </w:r>
    </w:p>
    <w:p w14:paraId="07CB875E" w14:textId="75B5409C" w:rsidR="006E75E3" w:rsidRPr="00CB467F" w:rsidRDefault="008906CE">
      <w:pPr>
        <w:spacing w:after="202" w:line="259" w:lineRule="auto"/>
        <w:ind w:left="26"/>
        <w:jc w:val="center"/>
        <w:rPr>
          <w:lang w:val="fr-CA"/>
        </w:rPr>
      </w:pPr>
      <w:r>
        <w:rPr>
          <w:b/>
          <w:color w:val="000000"/>
          <w:lang w:val="fr-CA"/>
        </w:rPr>
        <w:t>7</w:t>
      </w:r>
      <w:r w:rsidR="00CB467F" w:rsidRPr="00CB467F">
        <w:rPr>
          <w:b/>
          <w:color w:val="000000"/>
          <w:lang w:val="fr-CA"/>
        </w:rPr>
        <w:t xml:space="preserve"> février 2025</w:t>
      </w:r>
      <w:r>
        <w:rPr>
          <w:b/>
          <w:color w:val="000000"/>
          <w:lang w:val="fr-CA"/>
        </w:rPr>
        <w:t>6</w:t>
      </w:r>
    </w:p>
    <w:p w14:paraId="2614C2DE" w14:textId="77777777" w:rsidR="006E75E3" w:rsidRPr="00CB467F" w:rsidRDefault="00CB467F">
      <w:pPr>
        <w:spacing w:after="200" w:line="259" w:lineRule="auto"/>
        <w:ind w:left="1676"/>
        <w:rPr>
          <w:lang w:val="fr-CA"/>
        </w:rPr>
      </w:pPr>
      <w:r w:rsidRPr="00CB467F">
        <w:rPr>
          <w:b/>
          <w:color w:val="000000"/>
          <w:lang w:val="fr-CA"/>
        </w:rPr>
        <w:t xml:space="preserve">Au centre multifonctionnel de Saint apollinaire </w:t>
      </w:r>
    </w:p>
    <w:p w14:paraId="05848E73" w14:textId="77777777" w:rsidR="006E75E3" w:rsidRPr="00CB467F" w:rsidRDefault="00CB467F">
      <w:pPr>
        <w:spacing w:after="202" w:line="259" w:lineRule="auto"/>
        <w:ind w:left="26"/>
        <w:jc w:val="center"/>
        <w:rPr>
          <w:lang w:val="fr-CA"/>
        </w:rPr>
      </w:pPr>
      <w:r w:rsidRPr="00CB467F">
        <w:rPr>
          <w:b/>
          <w:color w:val="000000"/>
          <w:lang w:val="fr-CA"/>
        </w:rPr>
        <w:t xml:space="preserve">Procès-Verbal  </w:t>
      </w:r>
    </w:p>
    <w:p w14:paraId="49599669" w14:textId="77777777" w:rsidR="006E75E3" w:rsidRPr="00CB467F" w:rsidRDefault="00CB467F">
      <w:pPr>
        <w:spacing w:after="180" w:line="259" w:lineRule="auto"/>
        <w:ind w:left="0" w:firstLine="0"/>
        <w:rPr>
          <w:lang w:val="fr-CA"/>
        </w:rPr>
      </w:pPr>
      <w:r w:rsidRPr="00CB467F">
        <w:rPr>
          <w:color w:val="000000"/>
          <w:lang w:val="fr-CA"/>
        </w:rPr>
        <w:t xml:space="preserve">La liste des présences est en annexe </w:t>
      </w:r>
    </w:p>
    <w:p w14:paraId="0CEC22AC" w14:textId="77777777" w:rsidR="006E75E3" w:rsidRPr="00CB467F" w:rsidRDefault="00CB467F" w:rsidP="00997DB4">
      <w:pPr>
        <w:numPr>
          <w:ilvl w:val="0"/>
          <w:numId w:val="1"/>
        </w:numPr>
        <w:spacing w:after="26" w:line="258" w:lineRule="auto"/>
        <w:ind w:left="567" w:hanging="566"/>
        <w:rPr>
          <w:lang w:val="fr-CA"/>
        </w:rPr>
      </w:pPr>
      <w:r w:rsidRPr="00CB467F">
        <w:rPr>
          <w:b/>
          <w:lang w:val="fr-CA"/>
        </w:rPr>
        <w:t xml:space="preserve">Ouverture de l’assemblée : </w:t>
      </w:r>
      <w:r w:rsidRPr="00CB467F">
        <w:rPr>
          <w:b/>
          <w:color w:val="000000"/>
          <w:lang w:val="fr-CA"/>
        </w:rPr>
        <w:t xml:space="preserve"> Mot de bienvenue, </w:t>
      </w:r>
    </w:p>
    <w:p w14:paraId="59FAE2DF" w14:textId="77777777" w:rsidR="006E75E3" w:rsidRPr="00CB467F" w:rsidRDefault="00CB467F">
      <w:pPr>
        <w:spacing w:after="2" w:line="258" w:lineRule="auto"/>
        <w:ind w:left="-5"/>
        <w:rPr>
          <w:lang w:val="fr-CA"/>
        </w:rPr>
      </w:pPr>
      <w:r w:rsidRPr="00CB467F">
        <w:rPr>
          <w:b/>
          <w:lang w:val="fr-CA"/>
        </w:rPr>
        <w:t xml:space="preserve">         Vérification du quorum et présentation d’une brève revue de l’année   </w:t>
      </w:r>
    </w:p>
    <w:p w14:paraId="08DE5C4F" w14:textId="77777777" w:rsidR="006E75E3" w:rsidRPr="00CB467F" w:rsidRDefault="00CB467F">
      <w:pPr>
        <w:ind w:left="561"/>
        <w:rPr>
          <w:lang w:val="fr-CA"/>
        </w:rPr>
      </w:pPr>
      <w:r w:rsidRPr="00CB467F">
        <w:rPr>
          <w:lang w:val="fr-CA"/>
        </w:rPr>
        <w:t xml:space="preserve">Yves Bédard, président ouvre l’assemblée et souhaite la bienvenue aux membres présents. </w:t>
      </w:r>
    </w:p>
    <w:p w14:paraId="5587E743" w14:textId="4677753C" w:rsidR="006E75E3" w:rsidRPr="00CB467F" w:rsidRDefault="00CB467F">
      <w:pPr>
        <w:spacing w:after="26"/>
        <w:ind w:left="561"/>
        <w:rPr>
          <w:lang w:val="fr-CA"/>
        </w:rPr>
      </w:pPr>
      <w:r w:rsidRPr="00CB467F">
        <w:rPr>
          <w:lang w:val="fr-CA"/>
        </w:rPr>
        <w:t xml:space="preserve">Le quorum de </w:t>
      </w:r>
      <w:r w:rsidRPr="00CB467F">
        <w:rPr>
          <w:b/>
          <w:lang w:val="fr-CA"/>
        </w:rPr>
        <w:t>15 %</w:t>
      </w:r>
      <w:r w:rsidRPr="00CB467F">
        <w:rPr>
          <w:lang w:val="fr-CA"/>
        </w:rPr>
        <w:t xml:space="preserve"> est actuellement de </w:t>
      </w:r>
      <w:r w:rsidRPr="00E92CCA">
        <w:rPr>
          <w:b/>
          <w:highlight w:val="yellow"/>
          <w:lang w:val="fr-CA"/>
        </w:rPr>
        <w:t>11</w:t>
      </w:r>
      <w:r w:rsidRPr="00CB467F">
        <w:rPr>
          <w:lang w:val="fr-CA"/>
        </w:rPr>
        <w:t xml:space="preserve"> membres</w:t>
      </w:r>
      <w:r w:rsidRPr="00CB467F">
        <w:rPr>
          <w:b/>
          <w:lang w:val="fr-CA"/>
        </w:rPr>
        <w:t xml:space="preserve">.   </w:t>
      </w:r>
      <w:r w:rsidR="00B778C8" w:rsidRPr="00B778C8">
        <w:rPr>
          <w:b/>
          <w:highlight w:val="yellow"/>
          <w:lang w:val="fr-CA"/>
        </w:rPr>
        <w:t>30</w:t>
      </w:r>
      <w:r w:rsidRPr="00CB467F">
        <w:rPr>
          <w:lang w:val="fr-CA"/>
        </w:rPr>
        <w:t xml:space="preserve"> membres sont présents à l’assemblée. </w:t>
      </w:r>
    </w:p>
    <w:p w14:paraId="59BFE7C1" w14:textId="6A504E8D" w:rsidR="006E75E3" w:rsidRPr="00CB467F" w:rsidRDefault="00CB467F" w:rsidP="001E5EF5">
      <w:pPr>
        <w:ind w:left="561"/>
        <w:rPr>
          <w:lang w:val="fr-CA"/>
        </w:rPr>
      </w:pPr>
      <w:r w:rsidRPr="00CB467F">
        <w:rPr>
          <w:lang w:val="fr-CA"/>
        </w:rPr>
        <w:t>Yves Bédard rappelle les activités qui ont eu lieu cette année</w:t>
      </w:r>
      <w:r w:rsidR="0053156C">
        <w:rPr>
          <w:lang w:val="fr-CA"/>
        </w:rPr>
        <w:t xml:space="preserve"> notamment </w:t>
      </w:r>
      <w:r w:rsidR="00C35E70">
        <w:rPr>
          <w:lang w:val="fr-CA"/>
        </w:rPr>
        <w:t xml:space="preserve">La plantation de l’arboretum à l’école des sentiers et le banquet </w:t>
      </w:r>
      <w:proofErr w:type="gramStart"/>
      <w:r w:rsidR="00C35E70">
        <w:rPr>
          <w:lang w:val="fr-CA"/>
        </w:rPr>
        <w:t xml:space="preserve">du </w:t>
      </w:r>
      <w:r w:rsidR="00215D88">
        <w:rPr>
          <w:lang w:val="fr-CA"/>
        </w:rPr>
        <w:t xml:space="preserve"> </w:t>
      </w:r>
      <w:r w:rsidR="00A434A2">
        <w:rPr>
          <w:lang w:val="fr-CA"/>
        </w:rPr>
        <w:t>trentième</w:t>
      </w:r>
      <w:proofErr w:type="gramEnd"/>
      <w:r w:rsidR="00A434A2">
        <w:rPr>
          <w:lang w:val="fr-CA"/>
        </w:rPr>
        <w:t xml:space="preserve"> anniversaire au Domaine Joly</w:t>
      </w:r>
    </w:p>
    <w:p w14:paraId="322ABEF7" w14:textId="77777777" w:rsidR="006E75E3" w:rsidRPr="00CB467F" w:rsidRDefault="00CB467F">
      <w:pPr>
        <w:spacing w:after="37" w:line="240" w:lineRule="auto"/>
        <w:ind w:left="0" w:right="4289" w:firstLine="0"/>
        <w:rPr>
          <w:lang w:val="fr-CA"/>
        </w:rPr>
      </w:pPr>
      <w:r w:rsidRPr="00CB467F">
        <w:rPr>
          <w:lang w:val="fr-CA"/>
        </w:rPr>
        <w:t xml:space="preserve">                                                                  </w:t>
      </w:r>
    </w:p>
    <w:p w14:paraId="2CECDA21" w14:textId="77777777" w:rsidR="006E75E3" w:rsidRPr="00CB467F" w:rsidRDefault="00CB467F" w:rsidP="00997DB4">
      <w:pPr>
        <w:numPr>
          <w:ilvl w:val="0"/>
          <w:numId w:val="1"/>
        </w:numPr>
        <w:spacing w:after="0" w:line="259" w:lineRule="auto"/>
        <w:ind w:left="567" w:hanging="566"/>
        <w:rPr>
          <w:lang w:val="fr-CA"/>
        </w:rPr>
      </w:pPr>
      <w:r w:rsidRPr="00CB467F">
        <w:rPr>
          <w:b/>
          <w:color w:val="000000"/>
          <w:lang w:val="fr-CA"/>
        </w:rPr>
        <w:t>Lecture et adoption de l’ordre du jour</w:t>
      </w:r>
      <w:r w:rsidRPr="00CB467F">
        <w:rPr>
          <w:lang w:val="fr-CA"/>
        </w:rPr>
        <w:t xml:space="preserve">     </w:t>
      </w:r>
    </w:p>
    <w:p w14:paraId="1578FA02" w14:textId="1B7829A3" w:rsidR="006E75E3" w:rsidRPr="00CB467F" w:rsidRDefault="001E5EF5">
      <w:pPr>
        <w:ind w:left="561"/>
        <w:rPr>
          <w:lang w:val="fr-CA"/>
        </w:rPr>
      </w:pPr>
      <w:r>
        <w:rPr>
          <w:lang w:val="fr-CA"/>
        </w:rPr>
        <w:t xml:space="preserve">Michel Pelletier </w:t>
      </w:r>
      <w:r w:rsidR="00CB467F" w:rsidRPr="00CB467F">
        <w:rPr>
          <w:lang w:val="fr-CA"/>
        </w:rPr>
        <w:t>appuyé par Paul</w:t>
      </w:r>
      <w:r>
        <w:rPr>
          <w:lang w:val="fr-CA"/>
        </w:rPr>
        <w:t>e Foucault</w:t>
      </w:r>
      <w:r w:rsidR="00CB467F" w:rsidRPr="00CB467F">
        <w:rPr>
          <w:lang w:val="fr-CA"/>
        </w:rPr>
        <w:t xml:space="preserve"> propose l’adoption de </w:t>
      </w:r>
    </w:p>
    <w:p w14:paraId="5D1BE648" w14:textId="77777777" w:rsidR="006E75E3" w:rsidRPr="00CB467F" w:rsidRDefault="00CB467F">
      <w:pPr>
        <w:ind w:left="561"/>
        <w:rPr>
          <w:lang w:val="fr-CA"/>
        </w:rPr>
      </w:pPr>
      <w:proofErr w:type="gramStart"/>
      <w:r w:rsidRPr="00CB467F">
        <w:rPr>
          <w:lang w:val="fr-CA"/>
        </w:rPr>
        <w:t>l’ordre</w:t>
      </w:r>
      <w:proofErr w:type="gramEnd"/>
      <w:r w:rsidRPr="00CB467F">
        <w:rPr>
          <w:lang w:val="fr-CA"/>
        </w:rPr>
        <w:t xml:space="preserve"> du jour.     La proposition est adoptée à l’unanimité                                           </w:t>
      </w:r>
    </w:p>
    <w:p w14:paraId="125E43E8" w14:textId="77777777" w:rsidR="006E75E3" w:rsidRPr="00CB467F" w:rsidRDefault="00CB467F">
      <w:pPr>
        <w:spacing w:after="0" w:line="259" w:lineRule="auto"/>
        <w:ind w:left="0" w:firstLine="0"/>
        <w:rPr>
          <w:lang w:val="fr-CA"/>
        </w:rPr>
      </w:pPr>
      <w:r w:rsidRPr="00CB467F">
        <w:rPr>
          <w:lang w:val="fr-CA"/>
        </w:rPr>
        <w:t xml:space="preserve"> </w:t>
      </w:r>
    </w:p>
    <w:p w14:paraId="1F7E0F5A" w14:textId="77777777" w:rsidR="004F5CF1" w:rsidRPr="004F5CF1" w:rsidRDefault="00CB467F" w:rsidP="00997DB4">
      <w:pPr>
        <w:numPr>
          <w:ilvl w:val="0"/>
          <w:numId w:val="1"/>
        </w:numPr>
        <w:ind w:left="426" w:hanging="566"/>
        <w:rPr>
          <w:lang w:val="fr-CA"/>
        </w:rPr>
      </w:pPr>
      <w:r w:rsidRPr="00CB467F">
        <w:rPr>
          <w:b/>
          <w:lang w:val="fr-CA"/>
        </w:rPr>
        <w:t xml:space="preserve">Lecture et adoption du procès-verbal de L’AGA du </w:t>
      </w:r>
      <w:r w:rsidR="001E5EF5">
        <w:rPr>
          <w:b/>
          <w:lang w:val="fr-CA"/>
        </w:rPr>
        <w:t xml:space="preserve">2 février </w:t>
      </w:r>
      <w:r w:rsidR="004F5CF1">
        <w:rPr>
          <w:b/>
          <w:lang w:val="fr-CA"/>
        </w:rPr>
        <w:t>2025</w:t>
      </w:r>
    </w:p>
    <w:p w14:paraId="455FD666" w14:textId="4F5322A4" w:rsidR="006E75E3" w:rsidRPr="001E5EF5" w:rsidRDefault="004F5CF1" w:rsidP="004F5CF1">
      <w:pPr>
        <w:ind w:left="566" w:firstLine="0"/>
        <w:rPr>
          <w:lang w:val="fr-CA"/>
        </w:rPr>
      </w:pPr>
      <w:r>
        <w:rPr>
          <w:lang w:val="fr-CA"/>
        </w:rPr>
        <w:t>Pauline Hamel</w:t>
      </w:r>
      <w:r w:rsidR="00CB467F" w:rsidRPr="00CB467F">
        <w:rPr>
          <w:lang w:val="fr-CA"/>
        </w:rPr>
        <w:t xml:space="preserve"> appuyé</w:t>
      </w:r>
      <w:r>
        <w:rPr>
          <w:lang w:val="fr-CA"/>
        </w:rPr>
        <w:t>e</w:t>
      </w:r>
      <w:r w:rsidR="00CB467F" w:rsidRPr="00CB467F">
        <w:rPr>
          <w:lang w:val="fr-CA"/>
        </w:rPr>
        <w:t xml:space="preserve"> par </w:t>
      </w:r>
      <w:r w:rsidR="003D57E5">
        <w:rPr>
          <w:lang w:val="fr-CA"/>
        </w:rPr>
        <w:t>Lionel Mathieu</w:t>
      </w:r>
      <w:r w:rsidR="00CB467F" w:rsidRPr="00CB467F">
        <w:rPr>
          <w:lang w:val="fr-CA"/>
        </w:rPr>
        <w:t xml:space="preserve"> propose l’adoption du procès</w:t>
      </w:r>
      <w:r w:rsidR="003D57E5">
        <w:rPr>
          <w:lang w:val="fr-CA"/>
        </w:rPr>
        <w:t>-</w:t>
      </w:r>
      <w:r w:rsidR="00CB467F" w:rsidRPr="00CB467F">
        <w:rPr>
          <w:lang w:val="fr-CA"/>
        </w:rPr>
        <w:t>verbal de l’assemblée générale tenue le</w:t>
      </w:r>
      <w:r w:rsidR="00E91344">
        <w:rPr>
          <w:lang w:val="fr-CA"/>
        </w:rPr>
        <w:t xml:space="preserve"> 2 février 2025</w:t>
      </w:r>
      <w:r w:rsidR="00CB467F" w:rsidRPr="00CB467F">
        <w:rPr>
          <w:lang w:val="fr-CA"/>
        </w:rPr>
        <w:t xml:space="preserve">. </w:t>
      </w:r>
      <w:r w:rsidR="00CB467F" w:rsidRPr="001E5EF5">
        <w:rPr>
          <w:lang w:val="fr-CA"/>
        </w:rPr>
        <w:t xml:space="preserve">La proposition est adoptée à l’unanimité.                                           </w:t>
      </w:r>
    </w:p>
    <w:p w14:paraId="08B0ECF6" w14:textId="77777777" w:rsidR="006E75E3" w:rsidRPr="001E5EF5" w:rsidRDefault="00CB467F">
      <w:pPr>
        <w:spacing w:after="0" w:line="259" w:lineRule="auto"/>
        <w:ind w:left="0" w:firstLine="0"/>
        <w:rPr>
          <w:lang w:val="fr-CA"/>
        </w:rPr>
      </w:pPr>
      <w:r w:rsidRPr="001E5EF5">
        <w:rPr>
          <w:lang w:val="fr-CA"/>
        </w:rPr>
        <w:t xml:space="preserve"> </w:t>
      </w:r>
    </w:p>
    <w:p w14:paraId="0EF50682" w14:textId="6BF7D1E9" w:rsidR="00E91344" w:rsidRDefault="005441C3" w:rsidP="00997DB4">
      <w:pPr>
        <w:numPr>
          <w:ilvl w:val="0"/>
          <w:numId w:val="1"/>
        </w:numPr>
        <w:spacing w:after="2" w:line="258" w:lineRule="auto"/>
        <w:ind w:left="142" w:hanging="282"/>
        <w:rPr>
          <w:b/>
          <w:bCs/>
        </w:rPr>
      </w:pPr>
      <w:r>
        <w:rPr>
          <w:b/>
          <w:bCs/>
        </w:rPr>
        <w:t>M</w:t>
      </w:r>
      <w:r w:rsidR="00E91344" w:rsidRPr="00440905">
        <w:rPr>
          <w:b/>
          <w:bCs/>
        </w:rPr>
        <w:t xml:space="preserve">odification aux </w:t>
      </w:r>
      <w:proofErr w:type="spellStart"/>
      <w:r w:rsidR="00E91344" w:rsidRPr="00440905">
        <w:rPr>
          <w:b/>
          <w:bCs/>
        </w:rPr>
        <w:t>règlements</w:t>
      </w:r>
      <w:proofErr w:type="spellEnd"/>
    </w:p>
    <w:p w14:paraId="78D7C370" w14:textId="58837D59" w:rsidR="00705E7C" w:rsidRDefault="005B5208" w:rsidP="00CF327E">
      <w:pPr>
        <w:spacing w:after="2" w:line="258" w:lineRule="auto"/>
        <w:ind w:left="566" w:firstLine="0"/>
        <w:jc w:val="both"/>
        <w:rPr>
          <w:lang w:val="fr-CA"/>
        </w:rPr>
      </w:pPr>
      <w:r w:rsidRPr="00F3215A">
        <w:rPr>
          <w:lang w:val="fr-CA"/>
        </w:rPr>
        <w:t xml:space="preserve">La modification aux </w:t>
      </w:r>
      <w:r w:rsidR="00B939B2" w:rsidRPr="00F3215A">
        <w:rPr>
          <w:lang w:val="fr-CA"/>
        </w:rPr>
        <w:t>règlements vise</w:t>
      </w:r>
      <w:r w:rsidR="00E733CF" w:rsidRPr="00F3215A">
        <w:rPr>
          <w:lang w:val="fr-CA"/>
        </w:rPr>
        <w:t xml:space="preserve"> </w:t>
      </w:r>
      <w:r w:rsidR="003509D4" w:rsidRPr="00F3215A">
        <w:rPr>
          <w:lang w:val="fr-CA"/>
        </w:rPr>
        <w:t>à modifier le</w:t>
      </w:r>
      <w:r w:rsidR="00613482" w:rsidRPr="00F3215A">
        <w:rPr>
          <w:lang w:val="fr-CA"/>
        </w:rPr>
        <w:t xml:space="preserve"> mois </w:t>
      </w:r>
      <w:r w:rsidR="00844AF0" w:rsidRPr="00F3215A">
        <w:rPr>
          <w:lang w:val="fr-CA"/>
        </w:rPr>
        <w:t xml:space="preserve">de renouvellement du </w:t>
      </w:r>
      <w:r w:rsidR="00F3215A" w:rsidRPr="00F3215A">
        <w:rPr>
          <w:lang w:val="fr-CA"/>
        </w:rPr>
        <w:t>membership afin</w:t>
      </w:r>
      <w:r w:rsidR="00844AF0" w:rsidRPr="00F3215A">
        <w:rPr>
          <w:lang w:val="fr-CA"/>
        </w:rPr>
        <w:t xml:space="preserve"> de l’</w:t>
      </w:r>
      <w:r w:rsidR="00700703" w:rsidRPr="00F3215A">
        <w:rPr>
          <w:lang w:val="fr-CA"/>
        </w:rPr>
        <w:t>harmoniser avec la programmation et l’année financière</w:t>
      </w:r>
      <w:r w:rsidR="00F3215A">
        <w:rPr>
          <w:lang w:val="fr-CA"/>
        </w:rPr>
        <w:t xml:space="preserve">. </w:t>
      </w:r>
      <w:r w:rsidR="005D0ECE">
        <w:rPr>
          <w:lang w:val="fr-CA"/>
        </w:rPr>
        <w:t>La cotisation doit actuellement être pay</w:t>
      </w:r>
      <w:r w:rsidR="00BB2636">
        <w:rPr>
          <w:lang w:val="fr-CA"/>
        </w:rPr>
        <w:t xml:space="preserve">able le premier </w:t>
      </w:r>
      <w:r w:rsidR="00311469">
        <w:rPr>
          <w:lang w:val="fr-CA"/>
        </w:rPr>
        <w:t xml:space="preserve">septembre. La proposition </w:t>
      </w:r>
      <w:r w:rsidR="00CF327E">
        <w:rPr>
          <w:lang w:val="fr-CA"/>
        </w:rPr>
        <w:t>fixe le moment au premier janvier.</w:t>
      </w:r>
    </w:p>
    <w:p w14:paraId="615547BB" w14:textId="77777777" w:rsidR="000536BA" w:rsidRDefault="000536BA" w:rsidP="00CF327E">
      <w:pPr>
        <w:spacing w:after="2" w:line="258" w:lineRule="auto"/>
        <w:ind w:left="566" w:firstLine="0"/>
        <w:jc w:val="both"/>
        <w:rPr>
          <w:lang w:val="fr-CA"/>
        </w:rPr>
      </w:pPr>
    </w:p>
    <w:p w14:paraId="65633541" w14:textId="72466D93" w:rsidR="000536BA" w:rsidRPr="00F3215A" w:rsidRDefault="000536BA" w:rsidP="00CF327E">
      <w:pPr>
        <w:spacing w:after="2" w:line="258" w:lineRule="auto"/>
        <w:ind w:left="566" w:firstLine="0"/>
        <w:jc w:val="both"/>
        <w:rPr>
          <w:lang w:val="fr-CA"/>
        </w:rPr>
      </w:pPr>
      <w:r>
        <w:rPr>
          <w:lang w:val="fr-CA"/>
        </w:rPr>
        <w:t xml:space="preserve">Charles Eugène Bergeron </w:t>
      </w:r>
      <w:r w:rsidR="004E1E4E">
        <w:rPr>
          <w:lang w:val="fr-CA"/>
        </w:rPr>
        <w:t xml:space="preserve">appuyé par Yves Beaudin propose de </w:t>
      </w:r>
      <w:r w:rsidR="00944DEC">
        <w:rPr>
          <w:lang w:val="fr-CA"/>
        </w:rPr>
        <w:t xml:space="preserve">modifier </w:t>
      </w:r>
      <w:r w:rsidR="00B939B2">
        <w:rPr>
          <w:lang w:val="fr-CA"/>
        </w:rPr>
        <w:t>l</w:t>
      </w:r>
      <w:r w:rsidR="000D561A">
        <w:rPr>
          <w:lang w:val="fr-CA"/>
        </w:rPr>
        <w:t xml:space="preserve">‘article </w:t>
      </w:r>
      <w:proofErr w:type="gramStart"/>
      <w:r w:rsidR="000D561A">
        <w:rPr>
          <w:lang w:val="fr-CA"/>
        </w:rPr>
        <w:t>5  des</w:t>
      </w:r>
      <w:proofErr w:type="gramEnd"/>
      <w:r w:rsidR="000D561A">
        <w:rPr>
          <w:lang w:val="fr-CA"/>
        </w:rPr>
        <w:t xml:space="preserve"> règlements généraux </w:t>
      </w:r>
      <w:r w:rsidR="00D05CFF">
        <w:rPr>
          <w:lang w:val="fr-CA"/>
        </w:rPr>
        <w:t xml:space="preserve">en remplaçant le mot septembre par le </w:t>
      </w:r>
      <w:r w:rsidR="00D05CFF">
        <w:rPr>
          <w:lang w:val="fr-CA"/>
        </w:rPr>
        <w:lastRenderedPageBreak/>
        <w:t xml:space="preserve">mot janvier afin </w:t>
      </w:r>
      <w:r w:rsidR="000D561A">
        <w:rPr>
          <w:lang w:val="fr-CA"/>
        </w:rPr>
        <w:t xml:space="preserve">que la cotisation soit payable au </w:t>
      </w:r>
      <w:r w:rsidR="00B939B2">
        <w:rPr>
          <w:lang w:val="fr-CA"/>
        </w:rPr>
        <w:t xml:space="preserve">premier janvier de chaque </w:t>
      </w:r>
      <w:r w:rsidR="009071D3">
        <w:rPr>
          <w:lang w:val="fr-CA"/>
        </w:rPr>
        <w:t>année.</w:t>
      </w:r>
      <w:r w:rsidR="00D05CFF">
        <w:rPr>
          <w:lang w:val="fr-CA"/>
        </w:rPr>
        <w:t xml:space="preserve"> La proposition est adoptée</w:t>
      </w:r>
      <w:r w:rsidR="00DC7F21">
        <w:rPr>
          <w:lang w:val="fr-CA"/>
        </w:rPr>
        <w:t xml:space="preserve"> à l’unanimité.</w:t>
      </w:r>
    </w:p>
    <w:p w14:paraId="33E9A266" w14:textId="77777777" w:rsidR="00E91344" w:rsidRPr="00262068" w:rsidRDefault="00E91344" w:rsidP="00E91344">
      <w:pPr>
        <w:spacing w:after="2" w:line="258" w:lineRule="auto"/>
        <w:ind w:left="566" w:firstLine="0"/>
        <w:rPr>
          <w:lang w:val="fr-CA"/>
        </w:rPr>
      </w:pPr>
    </w:p>
    <w:p w14:paraId="067F4E0C" w14:textId="4364D966" w:rsidR="006E75E3" w:rsidRDefault="00CB467F" w:rsidP="00997DB4">
      <w:pPr>
        <w:numPr>
          <w:ilvl w:val="0"/>
          <w:numId w:val="1"/>
        </w:numPr>
        <w:spacing w:after="2" w:line="258" w:lineRule="auto"/>
        <w:ind w:left="426" w:hanging="566"/>
      </w:pPr>
      <w:r>
        <w:rPr>
          <w:b/>
        </w:rPr>
        <w:t>Rapport financier</w:t>
      </w:r>
      <w:r>
        <w:t xml:space="preserve"> </w:t>
      </w:r>
      <w:r>
        <w:rPr>
          <w:b/>
        </w:rPr>
        <w:t>2024</w:t>
      </w:r>
      <w:r>
        <w:t xml:space="preserve"> </w:t>
      </w:r>
    </w:p>
    <w:p w14:paraId="5CE1CA12" w14:textId="77777777" w:rsidR="006E75E3" w:rsidRDefault="00CB467F">
      <w:pPr>
        <w:spacing w:after="0" w:line="259" w:lineRule="auto"/>
        <w:ind w:left="0" w:firstLine="0"/>
      </w:pPr>
      <w:r>
        <w:t xml:space="preserve"> </w:t>
      </w:r>
    </w:p>
    <w:p w14:paraId="5D11F8B7" w14:textId="2B1CD99D" w:rsidR="006E75E3" w:rsidRDefault="00CB467F">
      <w:pPr>
        <w:ind w:left="561"/>
        <w:rPr>
          <w:lang w:val="fr-CA"/>
        </w:rPr>
      </w:pPr>
      <w:r w:rsidRPr="00CB467F">
        <w:rPr>
          <w:lang w:val="fr-CA"/>
        </w:rPr>
        <w:t xml:space="preserve">Réjean Boisvert présente le rapport financier de la Société.  Les revenus </w:t>
      </w:r>
      <w:r w:rsidR="00E718D8" w:rsidRPr="00CB467F">
        <w:rPr>
          <w:lang w:val="fr-CA"/>
        </w:rPr>
        <w:t>totalisent</w:t>
      </w:r>
      <w:r w:rsidR="00E718D8">
        <w:rPr>
          <w:lang w:val="fr-CA"/>
        </w:rPr>
        <w:t xml:space="preserve"> 8</w:t>
      </w:r>
      <w:r w:rsidR="00983F78" w:rsidRPr="00983F78">
        <w:rPr>
          <w:highlight w:val="yellow"/>
          <w:lang w:val="fr-CA"/>
        </w:rPr>
        <w:t xml:space="preserve"> 849.21</w:t>
      </w:r>
      <w:r w:rsidRPr="00983F78">
        <w:rPr>
          <w:highlight w:val="yellow"/>
          <w:lang w:val="fr-CA"/>
        </w:rPr>
        <w:t xml:space="preserve"> </w:t>
      </w:r>
      <w:proofErr w:type="gramStart"/>
      <w:r w:rsidR="00A745FA" w:rsidRPr="00983F78">
        <w:rPr>
          <w:highlight w:val="yellow"/>
          <w:lang w:val="fr-CA"/>
        </w:rPr>
        <w:t>$</w:t>
      </w:r>
      <w:r w:rsidR="00A745FA">
        <w:rPr>
          <w:lang w:val="fr-CA"/>
        </w:rPr>
        <w:t xml:space="preserve">  </w:t>
      </w:r>
      <w:r w:rsidRPr="00CB467F">
        <w:rPr>
          <w:lang w:val="fr-CA"/>
        </w:rPr>
        <w:t>et</w:t>
      </w:r>
      <w:proofErr w:type="gramEnd"/>
      <w:r w:rsidRPr="00CB467F">
        <w:rPr>
          <w:lang w:val="fr-CA"/>
        </w:rPr>
        <w:t xml:space="preserve"> les </w:t>
      </w:r>
      <w:r w:rsidR="00374521" w:rsidRPr="00CB467F">
        <w:rPr>
          <w:lang w:val="fr-CA"/>
        </w:rPr>
        <w:t>dépenses</w:t>
      </w:r>
      <w:r w:rsidR="00374521">
        <w:rPr>
          <w:lang w:val="fr-CA"/>
        </w:rPr>
        <w:t xml:space="preserve"> 9</w:t>
      </w:r>
      <w:r w:rsidR="00983F78" w:rsidRPr="00983F78">
        <w:rPr>
          <w:highlight w:val="yellow"/>
          <w:lang w:val="fr-CA"/>
        </w:rPr>
        <w:t xml:space="preserve"> 441.15</w:t>
      </w:r>
      <w:r w:rsidRPr="00983F78">
        <w:rPr>
          <w:highlight w:val="yellow"/>
          <w:lang w:val="fr-CA"/>
        </w:rPr>
        <w:t>$.</w:t>
      </w:r>
      <w:r w:rsidRPr="00CB467F">
        <w:rPr>
          <w:lang w:val="fr-CA"/>
        </w:rPr>
        <w:t xml:space="preserve"> L’année se termine par un </w:t>
      </w:r>
      <w:r w:rsidR="00E718D8">
        <w:rPr>
          <w:lang w:val="fr-CA"/>
        </w:rPr>
        <w:t xml:space="preserve">léger </w:t>
      </w:r>
      <w:r w:rsidR="00777494">
        <w:rPr>
          <w:lang w:val="fr-CA"/>
        </w:rPr>
        <w:t xml:space="preserve">déficit </w:t>
      </w:r>
      <w:r w:rsidR="00777494" w:rsidRPr="00CB467F">
        <w:rPr>
          <w:lang w:val="fr-CA"/>
        </w:rPr>
        <w:t>de</w:t>
      </w:r>
      <w:r w:rsidRPr="00CB467F">
        <w:rPr>
          <w:lang w:val="fr-CA"/>
        </w:rPr>
        <w:t xml:space="preserve"> </w:t>
      </w:r>
      <w:r w:rsidR="00E718D8" w:rsidRPr="00E718D8">
        <w:rPr>
          <w:highlight w:val="yellow"/>
          <w:lang w:val="fr-CA"/>
        </w:rPr>
        <w:t>591.94</w:t>
      </w:r>
      <w:r w:rsidRPr="00E718D8">
        <w:rPr>
          <w:highlight w:val="yellow"/>
          <w:lang w:val="fr-CA"/>
        </w:rPr>
        <w:t>$.</w:t>
      </w:r>
      <w:r w:rsidRPr="00CB467F">
        <w:rPr>
          <w:lang w:val="fr-CA"/>
        </w:rPr>
        <w:t xml:space="preserve">   </w:t>
      </w:r>
    </w:p>
    <w:p w14:paraId="6841BDE9" w14:textId="65C3010C" w:rsidR="00374521" w:rsidRPr="00CB467F" w:rsidRDefault="00C800F4">
      <w:pPr>
        <w:ind w:left="561"/>
        <w:rPr>
          <w:lang w:val="fr-CA"/>
        </w:rPr>
      </w:pPr>
      <w:r>
        <w:rPr>
          <w:lang w:val="fr-CA"/>
        </w:rPr>
        <w:t xml:space="preserve">Francoise Lachance </w:t>
      </w:r>
      <w:r w:rsidR="00595E2C">
        <w:rPr>
          <w:lang w:val="fr-CA"/>
        </w:rPr>
        <w:t>appuyée</w:t>
      </w:r>
      <w:r>
        <w:rPr>
          <w:lang w:val="fr-CA"/>
        </w:rPr>
        <w:t xml:space="preserve"> par Claudia </w:t>
      </w:r>
      <w:r w:rsidR="00595E2C">
        <w:rPr>
          <w:lang w:val="fr-CA"/>
        </w:rPr>
        <w:t>Sylvain</w:t>
      </w:r>
      <w:r>
        <w:rPr>
          <w:lang w:val="fr-CA"/>
        </w:rPr>
        <w:t xml:space="preserve"> </w:t>
      </w:r>
      <w:r w:rsidR="00595E2C">
        <w:rPr>
          <w:lang w:val="fr-CA"/>
        </w:rPr>
        <w:t xml:space="preserve">propose l’adoption du rapport financier. La proposition est </w:t>
      </w:r>
      <w:proofErr w:type="spellStart"/>
      <w:r w:rsidR="00595E2C">
        <w:rPr>
          <w:lang w:val="fr-CA"/>
        </w:rPr>
        <w:t>adioptée</w:t>
      </w:r>
      <w:proofErr w:type="spellEnd"/>
      <w:r w:rsidR="00595E2C">
        <w:rPr>
          <w:lang w:val="fr-CA"/>
        </w:rPr>
        <w:t xml:space="preserve"> à l’unanimité </w:t>
      </w:r>
    </w:p>
    <w:p w14:paraId="573A68F2" w14:textId="77777777" w:rsidR="006E75E3" w:rsidRPr="00C800F4" w:rsidRDefault="00CB467F">
      <w:pPr>
        <w:ind w:left="0" w:right="790" w:firstLine="566"/>
        <w:rPr>
          <w:lang w:val="fr-CA"/>
        </w:rPr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5D49588" wp14:editId="6779361B">
                <wp:simplePos x="0" y="0"/>
                <wp:positionH relativeFrom="column">
                  <wp:posOffset>359613</wp:posOffset>
                </wp:positionH>
                <wp:positionV relativeFrom="paragraph">
                  <wp:posOffset>-5334</wp:posOffset>
                </wp:positionV>
                <wp:extent cx="2795397" cy="175260"/>
                <wp:effectExtent l="0" t="0" r="0" b="0"/>
                <wp:wrapNone/>
                <wp:docPr id="5104" name="Group 5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5397" cy="175260"/>
                          <a:chOff x="0" y="0"/>
                          <a:chExt cx="2795397" cy="175260"/>
                        </a:xfrm>
                      </wpg:grpSpPr>
                      <wps:wsp>
                        <wps:cNvPr id="6843" name="Shape 6843"/>
                        <wps:cNvSpPr/>
                        <wps:spPr>
                          <a:xfrm>
                            <a:off x="0" y="0"/>
                            <a:ext cx="42672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175260">
                                <a:moveTo>
                                  <a:pt x="0" y="0"/>
                                </a:moveTo>
                                <a:lnTo>
                                  <a:pt x="42672" y="0"/>
                                </a:lnTo>
                                <a:lnTo>
                                  <a:pt x="42672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44" name="Shape 6844"/>
                        <wps:cNvSpPr/>
                        <wps:spPr>
                          <a:xfrm>
                            <a:off x="42672" y="0"/>
                            <a:ext cx="266877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8778" h="175260">
                                <a:moveTo>
                                  <a:pt x="0" y="0"/>
                                </a:moveTo>
                                <a:lnTo>
                                  <a:pt x="2668778" y="0"/>
                                </a:lnTo>
                                <a:lnTo>
                                  <a:pt x="2668778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45" name="Shape 6845"/>
                        <wps:cNvSpPr/>
                        <wps:spPr>
                          <a:xfrm>
                            <a:off x="2711577" y="0"/>
                            <a:ext cx="42672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175260">
                                <a:moveTo>
                                  <a:pt x="0" y="0"/>
                                </a:moveTo>
                                <a:lnTo>
                                  <a:pt x="42672" y="0"/>
                                </a:lnTo>
                                <a:lnTo>
                                  <a:pt x="42672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46" name="Shape 6846"/>
                        <wps:cNvSpPr/>
                        <wps:spPr>
                          <a:xfrm>
                            <a:off x="2754249" y="0"/>
                            <a:ext cx="4114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 h="175260">
                                <a:moveTo>
                                  <a:pt x="0" y="0"/>
                                </a:moveTo>
                                <a:lnTo>
                                  <a:pt x="41148" y="0"/>
                                </a:lnTo>
                                <a:lnTo>
                                  <a:pt x="41148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5E6208" id="Group 5104" o:spid="_x0000_s1026" style="position:absolute;margin-left:28.3pt;margin-top:-.4pt;width:220.1pt;height:13.8pt;z-index:-251658240" coordsize="27953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">
                <v:shape id="Shape 6843" o:spid="_x0000_s1027" style="position:absolute;width:426;height:1752;visibility:visible;mso-wrap-style:square;v-text-anchor:top" coordsize="42672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" path="m,l42672,r,175260l,175260,,e" fillcolor="yellow" stroked="f" strokeweight="0">
                  <v:stroke miterlimit="83231f" joinstyle="miter"/>
                  <v:path arrowok="t" textboxrect="0,0,42672,175260"/>
                </v:shape>
                <v:shape id="Shape 6844" o:spid="_x0000_s1028" style="position:absolute;left:426;width:26688;height:1752;visibility:visible;mso-wrap-style:square;v-text-anchor:top" coordsize="266877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" path="m,l2668778,r,175260l,175260,,e" stroked="f" strokeweight="0">
                  <v:stroke miterlimit="83231f" joinstyle="miter"/>
                  <v:path arrowok="t" textboxrect="0,0,2668778,175260"/>
                </v:shape>
                <v:shape id="Shape 6845" o:spid="_x0000_s1029" style="position:absolute;left:27115;width:427;height:1752;visibility:visible;mso-wrap-style:square;v-text-anchor:top" coordsize="42672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" path="m,l42672,r,175260l,175260,,e" fillcolor="yellow" stroked="f" strokeweight="0">
                  <v:stroke miterlimit="83231f" joinstyle="miter"/>
                  <v:path arrowok="t" textboxrect="0,0,42672,175260"/>
                </v:shape>
                <v:shape id="Shape 6846" o:spid="_x0000_s1030" style="position:absolute;left:27542;width:411;height:1752;visibility:visible;mso-wrap-style:square;v-text-anchor:top" coordsize="4114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" path="m,l41148,r,175260l,175260,,e" stroked="f" strokeweight="0">
                  <v:stroke miterlimit="83231f" joinstyle="miter"/>
                  <v:path arrowok="t" textboxrect="0,0,41148,175260"/>
                </v:shape>
              </v:group>
            </w:pict>
          </mc:Fallback>
        </mc:AlternateContent>
      </w:r>
      <w:r w:rsidRPr="00CB467F">
        <w:rPr>
          <w:lang w:val="fr-CA"/>
        </w:rPr>
        <w:t xml:space="preserve">                                                                 </w:t>
      </w:r>
      <w:r w:rsidRPr="00C800F4">
        <w:rPr>
          <w:lang w:val="fr-CA"/>
        </w:rPr>
        <w:t xml:space="preserve">.                                           </w:t>
      </w:r>
      <w:r w:rsidRPr="00C800F4">
        <w:rPr>
          <w:b/>
          <w:lang w:val="fr-CA"/>
        </w:rPr>
        <w:t xml:space="preserve"> </w:t>
      </w:r>
    </w:p>
    <w:p w14:paraId="76D8E779" w14:textId="77777777" w:rsidR="006E75E3" w:rsidRDefault="00CB467F" w:rsidP="00997DB4">
      <w:pPr>
        <w:numPr>
          <w:ilvl w:val="0"/>
          <w:numId w:val="1"/>
        </w:numPr>
        <w:spacing w:after="2" w:line="258" w:lineRule="auto"/>
        <w:ind w:left="426" w:hanging="566"/>
      </w:pPr>
      <w:r>
        <w:rPr>
          <w:b/>
        </w:rPr>
        <w:t>Budget 2025-2026</w:t>
      </w:r>
      <w:r>
        <w:t xml:space="preserve">      </w:t>
      </w:r>
    </w:p>
    <w:p w14:paraId="7A350BCF" w14:textId="54272DD4" w:rsidR="006E75E3" w:rsidRPr="00CB467F" w:rsidRDefault="00CB467F">
      <w:pPr>
        <w:ind w:left="561"/>
        <w:rPr>
          <w:lang w:val="fr-CA"/>
        </w:rPr>
      </w:pPr>
      <w:r w:rsidRPr="00CB467F">
        <w:rPr>
          <w:lang w:val="fr-CA"/>
        </w:rPr>
        <w:t>Réjean Boisvert présente les prévisions budgétaires couvrant l’année 202</w:t>
      </w:r>
      <w:r w:rsidR="00113F0E">
        <w:rPr>
          <w:lang w:val="fr-CA"/>
        </w:rPr>
        <w:t xml:space="preserve">6. </w:t>
      </w:r>
    </w:p>
    <w:p w14:paraId="6012F1F8" w14:textId="01E126C9" w:rsidR="006E75E3" w:rsidRPr="00CB467F" w:rsidRDefault="00CB467F">
      <w:pPr>
        <w:ind w:left="561"/>
        <w:rPr>
          <w:lang w:val="fr-CA"/>
        </w:rPr>
      </w:pPr>
      <w:r w:rsidRPr="00CB467F">
        <w:rPr>
          <w:lang w:val="fr-CA"/>
        </w:rPr>
        <w:t xml:space="preserve">Les revenus anticipés totalisent </w:t>
      </w:r>
      <w:r w:rsidR="0029550F" w:rsidRPr="0029550F">
        <w:rPr>
          <w:highlight w:val="yellow"/>
          <w:lang w:val="fr-CA"/>
        </w:rPr>
        <w:t>7 300</w:t>
      </w:r>
      <w:r w:rsidRPr="0029550F">
        <w:rPr>
          <w:highlight w:val="yellow"/>
          <w:lang w:val="fr-CA"/>
        </w:rPr>
        <w:t>$</w:t>
      </w:r>
      <w:r w:rsidRPr="00CB467F">
        <w:rPr>
          <w:lang w:val="fr-CA"/>
        </w:rPr>
        <w:t xml:space="preserve"> et les </w:t>
      </w:r>
      <w:r w:rsidR="0029550F" w:rsidRPr="00CB467F">
        <w:rPr>
          <w:lang w:val="fr-CA"/>
        </w:rPr>
        <w:t xml:space="preserve">dépenses </w:t>
      </w:r>
      <w:r w:rsidR="0029550F">
        <w:rPr>
          <w:lang w:val="fr-CA"/>
        </w:rPr>
        <w:t>8</w:t>
      </w:r>
      <w:r w:rsidR="0029550F">
        <w:rPr>
          <w:highlight w:val="yellow"/>
          <w:lang w:val="fr-CA"/>
        </w:rPr>
        <w:t xml:space="preserve"> </w:t>
      </w:r>
      <w:r w:rsidR="0029550F" w:rsidRPr="0029550F">
        <w:rPr>
          <w:highlight w:val="yellow"/>
          <w:lang w:val="fr-CA"/>
        </w:rPr>
        <w:t>575</w:t>
      </w:r>
      <w:r w:rsidRPr="00C63A1D">
        <w:rPr>
          <w:highlight w:val="yellow"/>
          <w:lang w:val="fr-CA"/>
        </w:rPr>
        <w:t>$.</w:t>
      </w:r>
      <w:r w:rsidRPr="00CB467F">
        <w:rPr>
          <w:lang w:val="fr-CA"/>
        </w:rPr>
        <w:t xml:space="preserve"> On prévoit faire un déficit de l’ordre de </w:t>
      </w:r>
      <w:r w:rsidR="0029550F" w:rsidRPr="0029550F">
        <w:rPr>
          <w:highlight w:val="yellow"/>
          <w:lang w:val="fr-CA"/>
        </w:rPr>
        <w:t xml:space="preserve">1 275 </w:t>
      </w:r>
      <w:r w:rsidRPr="0029550F">
        <w:rPr>
          <w:highlight w:val="yellow"/>
          <w:lang w:val="fr-CA"/>
        </w:rPr>
        <w:t>$</w:t>
      </w:r>
      <w:r w:rsidRPr="00CB467F">
        <w:rPr>
          <w:lang w:val="fr-CA"/>
        </w:rPr>
        <w:t xml:space="preserve"> qui sera combler par les fonds provenant du compte d’épargne.  Les revenus pourraient être plus élevés si les réponses aux demandes de subventions sont positives.  </w:t>
      </w:r>
    </w:p>
    <w:p w14:paraId="19AD947D" w14:textId="77777777" w:rsidR="008B5499" w:rsidRDefault="00CB467F">
      <w:pPr>
        <w:spacing w:after="0" w:line="259" w:lineRule="auto"/>
        <w:ind w:left="0" w:firstLine="0"/>
        <w:rPr>
          <w:lang w:val="fr-CA"/>
        </w:rPr>
      </w:pPr>
      <w:r w:rsidRPr="00CB467F">
        <w:rPr>
          <w:lang w:val="fr-CA"/>
        </w:rPr>
        <w:t xml:space="preserve">         </w:t>
      </w:r>
    </w:p>
    <w:p w14:paraId="51D994FA" w14:textId="55BEF5CB" w:rsidR="006E75E3" w:rsidRPr="00CB467F" w:rsidRDefault="008B5499" w:rsidP="008B5499">
      <w:pPr>
        <w:spacing w:after="0" w:line="259" w:lineRule="auto"/>
        <w:ind w:left="567" w:firstLine="0"/>
        <w:rPr>
          <w:lang w:val="fr-CA"/>
        </w:rPr>
      </w:pPr>
      <w:r>
        <w:rPr>
          <w:lang w:val="fr-CA"/>
        </w:rPr>
        <w:t xml:space="preserve">Lucien Chartrand appuyé par Martine Lepage </w:t>
      </w:r>
      <w:r w:rsidR="00112098">
        <w:rPr>
          <w:lang w:val="fr-CA"/>
        </w:rPr>
        <w:t xml:space="preserve">propose l’adoption des prévisions budgétaires. </w:t>
      </w:r>
      <w:r w:rsidR="00CB467F" w:rsidRPr="00CB467F">
        <w:rPr>
          <w:lang w:val="fr-CA"/>
        </w:rPr>
        <w:t xml:space="preserve"> </w:t>
      </w:r>
      <w:r w:rsidR="00112098">
        <w:rPr>
          <w:lang w:val="fr-CA"/>
        </w:rPr>
        <w:t>La proposition est adioptée à l’unanimité</w:t>
      </w:r>
      <w:r w:rsidR="00CB467F" w:rsidRPr="00CB467F">
        <w:rPr>
          <w:lang w:val="fr-CA"/>
        </w:rPr>
        <w:t xml:space="preserve">                                                   </w:t>
      </w:r>
    </w:p>
    <w:p w14:paraId="23352B84" w14:textId="77777777" w:rsidR="006E75E3" w:rsidRPr="00CB467F" w:rsidRDefault="00CB467F">
      <w:pPr>
        <w:spacing w:after="0" w:line="259" w:lineRule="auto"/>
        <w:ind w:left="0" w:firstLine="0"/>
        <w:rPr>
          <w:lang w:val="fr-CA"/>
        </w:rPr>
      </w:pPr>
      <w:r w:rsidRPr="00CB467F">
        <w:rPr>
          <w:lang w:val="fr-CA"/>
        </w:rPr>
        <w:t xml:space="preserve"> </w:t>
      </w:r>
    </w:p>
    <w:p w14:paraId="49D3219F" w14:textId="005E2405" w:rsidR="006E75E3" w:rsidRPr="0028621D" w:rsidRDefault="00EE193C" w:rsidP="0028621D">
      <w:pPr>
        <w:pStyle w:val="Paragraphedeliste"/>
        <w:numPr>
          <w:ilvl w:val="0"/>
          <w:numId w:val="1"/>
        </w:numPr>
        <w:spacing w:after="2" w:line="258" w:lineRule="auto"/>
        <w:ind w:left="0"/>
        <w:rPr>
          <w:b/>
          <w:bCs/>
        </w:rPr>
      </w:pPr>
      <w:proofErr w:type="spellStart"/>
      <w:r w:rsidRPr="0028621D">
        <w:rPr>
          <w:b/>
        </w:rPr>
        <w:t>Programmation</w:t>
      </w:r>
      <w:proofErr w:type="spellEnd"/>
      <w:r w:rsidRPr="0028621D">
        <w:rPr>
          <w:b/>
        </w:rPr>
        <w:t xml:space="preserve"> </w:t>
      </w:r>
      <w:r>
        <w:t>2026</w:t>
      </w:r>
      <w:r w:rsidR="00CB467F" w:rsidRPr="0028621D">
        <w:rPr>
          <w:b/>
          <w:bCs/>
        </w:rPr>
        <w:t xml:space="preserve"> </w:t>
      </w:r>
    </w:p>
    <w:p w14:paraId="43BDB338" w14:textId="4074A6E3" w:rsidR="006E75E3" w:rsidRPr="00CB467F" w:rsidRDefault="00CB467F">
      <w:pPr>
        <w:ind w:left="561"/>
        <w:rPr>
          <w:lang w:val="fr-CA"/>
        </w:rPr>
      </w:pPr>
      <w:r w:rsidRPr="00CB467F">
        <w:rPr>
          <w:lang w:val="fr-CA"/>
        </w:rPr>
        <w:t xml:space="preserve">Yves Bédard présente la programmation 2026. Des détails seront mis sur le site internet de la Société. </w:t>
      </w:r>
    </w:p>
    <w:p w14:paraId="5F9138BE" w14:textId="77777777" w:rsidR="006E75E3" w:rsidRPr="00CB467F" w:rsidRDefault="00CB467F">
      <w:pPr>
        <w:spacing w:after="0" w:line="259" w:lineRule="auto"/>
        <w:ind w:left="566" w:firstLine="0"/>
        <w:rPr>
          <w:lang w:val="fr-CA"/>
        </w:rPr>
      </w:pPr>
      <w:r w:rsidRPr="00CB467F">
        <w:rPr>
          <w:lang w:val="fr-CA"/>
        </w:rPr>
        <w:t xml:space="preserve">   </w:t>
      </w:r>
    </w:p>
    <w:p w14:paraId="59B933EC" w14:textId="77777777" w:rsidR="006C35F2" w:rsidRDefault="00CB467F">
      <w:pPr>
        <w:spacing w:after="0" w:line="259" w:lineRule="auto"/>
        <w:ind w:left="566" w:firstLine="0"/>
      </w:pPr>
      <w:r>
        <w:t xml:space="preserve"> </w:t>
      </w:r>
    </w:p>
    <w:tbl>
      <w:tblPr>
        <w:tblW w:w="8620" w:type="dxa"/>
        <w:tblLook w:val="04A0" w:firstRow="1" w:lastRow="0" w:firstColumn="1" w:lastColumn="0" w:noHBand="0" w:noVBand="1"/>
      </w:tblPr>
      <w:tblGrid>
        <w:gridCol w:w="4120"/>
        <w:gridCol w:w="1940"/>
        <w:gridCol w:w="2560"/>
      </w:tblGrid>
      <w:tr w:rsidR="006C35F2" w:rsidRPr="006C35F2" w14:paraId="3C379165" w14:textId="77777777" w:rsidTr="006C35F2">
        <w:trPr>
          <w:trHeight w:val="294"/>
        </w:trPr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09D222" w14:textId="77777777" w:rsidR="006C35F2" w:rsidRPr="006C35F2" w:rsidRDefault="006C35F2" w:rsidP="006C35F2">
            <w:pPr>
              <w:spacing w:after="0" w:line="240" w:lineRule="auto"/>
              <w:ind w:left="0" w:firstLine="0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6C35F2">
              <w:rPr>
                <w:rFonts w:eastAsia="Times New Roman"/>
                <w:b/>
                <w:bCs/>
                <w:color w:val="000000"/>
                <w:kern w:val="0"/>
                <w:sz w:val="18"/>
                <w14:ligatures w14:val="none"/>
              </w:rPr>
              <w:t>Thème</w:t>
            </w:r>
            <w:proofErr w:type="spellEnd"/>
            <w:r w:rsidRPr="006C35F2">
              <w:rPr>
                <w:rFonts w:eastAsia="Times New Roman"/>
                <w:b/>
                <w:bCs/>
                <w:color w:val="000000"/>
                <w:kern w:val="0"/>
                <w:sz w:val="18"/>
                <w14:ligatures w14:val="none"/>
              </w:rPr>
              <w:t xml:space="preserve"> </w:t>
            </w:r>
          </w:p>
        </w:tc>
        <w:tc>
          <w:tcPr>
            <w:tcW w:w="19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CF1D52" w14:textId="77777777" w:rsidR="006C35F2" w:rsidRPr="006C35F2" w:rsidRDefault="006C35F2" w:rsidP="006C35F2">
            <w:pPr>
              <w:spacing w:after="0" w:line="240" w:lineRule="auto"/>
              <w:ind w:left="0" w:firstLine="0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proofErr w:type="gramStart"/>
            <w:r w:rsidRPr="006C35F2">
              <w:rPr>
                <w:rFonts w:eastAsia="Times New Roman"/>
                <w:b/>
                <w:bCs/>
                <w:color w:val="000000"/>
                <w:kern w:val="0"/>
                <w:sz w:val="18"/>
                <w14:ligatures w14:val="none"/>
              </w:rPr>
              <w:t>Conférencier</w:t>
            </w:r>
            <w:proofErr w:type="spellEnd"/>
            <w:r w:rsidRPr="006C35F2">
              <w:rPr>
                <w:rFonts w:eastAsia="Times New Roman"/>
                <w:b/>
                <w:bCs/>
                <w:color w:val="000000"/>
                <w:kern w:val="0"/>
                <w:sz w:val="18"/>
                <w14:ligatures w14:val="none"/>
              </w:rPr>
              <w:t xml:space="preserve">  lieu</w:t>
            </w:r>
            <w:proofErr w:type="gramEnd"/>
          </w:p>
        </w:tc>
        <w:tc>
          <w:tcPr>
            <w:tcW w:w="2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A4AAC2" w14:textId="77777777" w:rsidR="006C35F2" w:rsidRPr="006C35F2" w:rsidRDefault="006C35F2" w:rsidP="006C35F2">
            <w:pPr>
              <w:spacing w:after="0" w:line="240" w:lineRule="auto"/>
              <w:ind w:left="0" w:firstLine="0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C35F2">
              <w:rPr>
                <w:rFonts w:eastAsia="Times New Roman"/>
                <w:b/>
                <w:bCs/>
                <w:color w:val="000000"/>
                <w:kern w:val="0"/>
                <w:sz w:val="18"/>
                <w14:ligatures w14:val="none"/>
              </w:rPr>
              <w:t xml:space="preserve">Date  </w:t>
            </w:r>
          </w:p>
        </w:tc>
      </w:tr>
      <w:tr w:rsidR="006C35F2" w:rsidRPr="006C35F2" w14:paraId="3D077965" w14:textId="77777777" w:rsidTr="006C35F2">
        <w:trPr>
          <w:trHeight w:val="294"/>
        </w:trPr>
        <w:tc>
          <w:tcPr>
            <w:tcW w:w="4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D19D05" w14:textId="77777777" w:rsidR="006C35F2" w:rsidRPr="006C35F2" w:rsidRDefault="006C35F2" w:rsidP="006C35F2">
            <w:pPr>
              <w:spacing w:after="0" w:line="240" w:lineRule="auto"/>
              <w:ind w:left="0" w:firstLine="0"/>
              <w:rPr>
                <w:rFonts w:eastAsia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35F2">
              <w:rPr>
                <w:rFonts w:eastAsia="Times New Roman"/>
                <w:color w:val="000000"/>
                <w:kern w:val="0"/>
                <w:sz w:val="18"/>
                <w14:ligatures w14:val="none"/>
              </w:rPr>
              <w:t xml:space="preserve">Fête des </w:t>
            </w:r>
            <w:proofErr w:type="spellStart"/>
            <w:r w:rsidRPr="006C35F2">
              <w:rPr>
                <w:rFonts w:eastAsia="Times New Roman"/>
                <w:color w:val="000000"/>
                <w:kern w:val="0"/>
                <w:sz w:val="18"/>
                <w14:ligatures w14:val="none"/>
              </w:rPr>
              <w:t>semences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818DAE" w14:textId="77777777" w:rsidR="006C35F2" w:rsidRPr="006C35F2" w:rsidRDefault="006C35F2" w:rsidP="006C35F2">
            <w:pPr>
              <w:spacing w:after="0" w:line="240" w:lineRule="auto"/>
              <w:ind w:left="0" w:firstLine="0"/>
              <w:rPr>
                <w:rFonts w:eastAsia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35F2">
              <w:rPr>
                <w:rFonts w:eastAsia="Times New Roman"/>
                <w:color w:val="000000"/>
                <w:kern w:val="0"/>
                <w:sz w:val="18"/>
                <w14:ligatures w14:val="none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24FCEB" w14:textId="77777777" w:rsidR="006C35F2" w:rsidRPr="006C35F2" w:rsidRDefault="006C35F2" w:rsidP="006C35F2">
            <w:pPr>
              <w:spacing w:after="0" w:line="240" w:lineRule="auto"/>
              <w:ind w:left="0" w:firstLine="0"/>
              <w:rPr>
                <w:rFonts w:eastAsia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35F2">
              <w:rPr>
                <w:rFonts w:eastAsia="Times New Roman"/>
                <w:color w:val="000000"/>
                <w:kern w:val="0"/>
                <w:sz w:val="18"/>
                <w14:ligatures w14:val="none"/>
              </w:rPr>
              <w:t xml:space="preserve">8 </w:t>
            </w:r>
            <w:proofErr w:type="spellStart"/>
            <w:r w:rsidRPr="006C35F2">
              <w:rPr>
                <w:rFonts w:eastAsia="Times New Roman"/>
                <w:color w:val="000000"/>
                <w:kern w:val="0"/>
                <w:sz w:val="18"/>
                <w14:ligatures w14:val="none"/>
              </w:rPr>
              <w:t>février</w:t>
            </w:r>
            <w:proofErr w:type="spellEnd"/>
          </w:p>
        </w:tc>
      </w:tr>
      <w:tr w:rsidR="006C35F2" w:rsidRPr="006C35F2" w14:paraId="33AB3BD7" w14:textId="77777777" w:rsidTr="006C35F2">
        <w:trPr>
          <w:trHeight w:val="294"/>
        </w:trPr>
        <w:tc>
          <w:tcPr>
            <w:tcW w:w="4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C8F01B" w14:textId="77777777" w:rsidR="006C35F2" w:rsidRPr="006C35F2" w:rsidRDefault="006C35F2" w:rsidP="006C35F2">
            <w:pPr>
              <w:spacing w:after="0" w:line="240" w:lineRule="auto"/>
              <w:ind w:left="0" w:firstLine="0"/>
              <w:rPr>
                <w:rFonts w:eastAsia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35F2">
              <w:rPr>
                <w:rFonts w:eastAsia="Times New Roman"/>
                <w:color w:val="000000"/>
                <w:kern w:val="0"/>
                <w:sz w:val="18"/>
                <w14:ligatures w14:val="none"/>
              </w:rPr>
              <w:t xml:space="preserve">Arbes </w:t>
            </w:r>
            <w:proofErr w:type="spellStart"/>
            <w:r w:rsidRPr="006C35F2">
              <w:rPr>
                <w:rFonts w:eastAsia="Times New Roman"/>
                <w:color w:val="000000"/>
                <w:kern w:val="0"/>
                <w:sz w:val="18"/>
                <w14:ligatures w14:val="none"/>
              </w:rPr>
              <w:t>remarquables</w:t>
            </w:r>
            <w:proofErr w:type="spellEnd"/>
            <w:r w:rsidRPr="006C35F2">
              <w:rPr>
                <w:rFonts w:eastAsia="Times New Roman"/>
                <w:color w:val="000000"/>
                <w:kern w:val="0"/>
                <w:sz w:val="18"/>
                <w14:ligatures w14:val="none"/>
              </w:rPr>
              <w:t xml:space="preserve"> du monde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B0398A" w14:textId="77777777" w:rsidR="006C35F2" w:rsidRPr="006C35F2" w:rsidRDefault="006C35F2" w:rsidP="006C35F2">
            <w:pPr>
              <w:spacing w:after="0" w:line="240" w:lineRule="auto"/>
              <w:ind w:left="0" w:firstLine="0"/>
              <w:rPr>
                <w:rFonts w:eastAsia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35F2">
              <w:rPr>
                <w:rFonts w:eastAsia="Times New Roman"/>
                <w:color w:val="000000"/>
                <w:kern w:val="0"/>
                <w:sz w:val="18"/>
                <w14:ligatures w14:val="none"/>
              </w:rPr>
              <w:t>Yves Bédard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9C3507" w14:textId="77777777" w:rsidR="006C35F2" w:rsidRPr="006C35F2" w:rsidRDefault="006C35F2" w:rsidP="006C35F2">
            <w:pPr>
              <w:spacing w:after="0" w:line="240" w:lineRule="auto"/>
              <w:ind w:left="0" w:firstLine="0"/>
              <w:rPr>
                <w:rFonts w:eastAsia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35F2">
              <w:rPr>
                <w:rFonts w:eastAsia="Times New Roman"/>
                <w:color w:val="000000"/>
                <w:kern w:val="0"/>
                <w:sz w:val="18"/>
                <w14:ligatures w14:val="none"/>
              </w:rPr>
              <w:t>15 mars</w:t>
            </w:r>
          </w:p>
        </w:tc>
      </w:tr>
      <w:tr w:rsidR="006C35F2" w:rsidRPr="006C35F2" w14:paraId="0AAD8F72" w14:textId="77777777" w:rsidTr="006C35F2">
        <w:trPr>
          <w:trHeight w:val="294"/>
        </w:trPr>
        <w:tc>
          <w:tcPr>
            <w:tcW w:w="4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2368F8" w14:textId="77777777" w:rsidR="006C35F2" w:rsidRPr="006C35F2" w:rsidRDefault="006C35F2" w:rsidP="006C35F2">
            <w:pPr>
              <w:spacing w:after="0" w:line="240" w:lineRule="auto"/>
              <w:ind w:left="0" w:firstLine="0"/>
              <w:rPr>
                <w:rFonts w:eastAsia="Times New Roman"/>
                <w:color w:val="000000"/>
                <w:kern w:val="0"/>
                <w:sz w:val="18"/>
                <w:szCs w:val="18"/>
                <w:lang w:val="fr-CA"/>
                <w14:ligatures w14:val="none"/>
              </w:rPr>
            </w:pPr>
            <w:r w:rsidRPr="006C35F2">
              <w:rPr>
                <w:rFonts w:eastAsia="Times New Roman"/>
                <w:color w:val="000000"/>
                <w:kern w:val="0"/>
                <w:sz w:val="18"/>
                <w:lang w:val="fr-CA"/>
                <w14:ligatures w14:val="none"/>
              </w:rPr>
              <w:t>Sortie à la cabane à sucre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7EBEF9" w14:textId="77777777" w:rsidR="006C35F2" w:rsidRPr="006C35F2" w:rsidRDefault="006C35F2" w:rsidP="006C35F2">
            <w:pPr>
              <w:spacing w:after="0" w:line="240" w:lineRule="auto"/>
              <w:ind w:left="0" w:firstLine="0"/>
              <w:rPr>
                <w:rFonts w:eastAsia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6C35F2">
              <w:rPr>
                <w:rFonts w:eastAsia="Times New Roman"/>
                <w:color w:val="000000"/>
                <w:kern w:val="0"/>
                <w:sz w:val="18"/>
                <w:lang w:val="fr-CA"/>
                <w14:ligatures w14:val="none"/>
              </w:rPr>
              <w:t>Issoudum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7117DF" w14:textId="77777777" w:rsidR="006C35F2" w:rsidRPr="006C35F2" w:rsidRDefault="006C35F2" w:rsidP="006C35F2">
            <w:pPr>
              <w:spacing w:after="0" w:line="240" w:lineRule="auto"/>
              <w:ind w:left="0" w:firstLine="0"/>
              <w:rPr>
                <w:rFonts w:eastAsia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C35F2">
              <w:rPr>
                <w:rFonts w:eastAsia="Times New Roman"/>
                <w:color w:val="000000"/>
                <w:kern w:val="0"/>
                <w:sz w:val="18"/>
                <w:lang w:val="fr-CA"/>
                <w14:ligatures w14:val="none"/>
              </w:rPr>
              <w:t>avril</w:t>
            </w:r>
            <w:proofErr w:type="gramEnd"/>
          </w:p>
        </w:tc>
      </w:tr>
      <w:tr w:rsidR="006C35F2" w:rsidRPr="006C35F2" w14:paraId="600C47DD" w14:textId="77777777" w:rsidTr="006C35F2">
        <w:trPr>
          <w:trHeight w:val="294"/>
        </w:trPr>
        <w:tc>
          <w:tcPr>
            <w:tcW w:w="4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64BC31" w14:textId="77777777" w:rsidR="006C35F2" w:rsidRPr="006C35F2" w:rsidRDefault="006C35F2" w:rsidP="006C35F2">
            <w:pPr>
              <w:spacing w:after="0" w:line="240" w:lineRule="auto"/>
              <w:ind w:left="0" w:firstLine="0"/>
              <w:rPr>
                <w:rFonts w:eastAsia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6C35F2">
              <w:rPr>
                <w:rFonts w:eastAsia="Times New Roman"/>
                <w:color w:val="000000"/>
                <w:kern w:val="0"/>
                <w:sz w:val="18"/>
                <w14:ligatures w14:val="none"/>
              </w:rPr>
              <w:t>Visite</w:t>
            </w:r>
            <w:proofErr w:type="spellEnd"/>
            <w:r w:rsidRPr="006C35F2">
              <w:rPr>
                <w:rFonts w:eastAsia="Times New Roman"/>
                <w:color w:val="000000"/>
                <w:kern w:val="0"/>
                <w:sz w:val="18"/>
                <w14:ligatures w14:val="none"/>
              </w:rPr>
              <w:t xml:space="preserve"> aux serres Paolo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946AFC" w14:textId="77777777" w:rsidR="006C35F2" w:rsidRPr="006C35F2" w:rsidRDefault="006C35F2" w:rsidP="006C35F2">
            <w:pPr>
              <w:spacing w:after="0" w:line="240" w:lineRule="auto"/>
              <w:ind w:left="0" w:firstLine="0"/>
              <w:rPr>
                <w:rFonts w:eastAsia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35F2">
              <w:rPr>
                <w:rFonts w:eastAsia="Times New Roman"/>
                <w:color w:val="000000"/>
                <w:kern w:val="0"/>
                <w:sz w:val="18"/>
                <w14:ligatures w14:val="none"/>
              </w:rPr>
              <w:t>St Jean Port Joli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D90E73" w14:textId="77777777" w:rsidR="006C35F2" w:rsidRPr="006C35F2" w:rsidRDefault="006C35F2" w:rsidP="006C35F2">
            <w:pPr>
              <w:spacing w:after="0" w:line="240" w:lineRule="auto"/>
              <w:ind w:left="0" w:firstLine="0"/>
              <w:rPr>
                <w:rFonts w:eastAsia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35F2">
              <w:rPr>
                <w:rFonts w:eastAsia="Times New Roman"/>
                <w:color w:val="000000"/>
                <w:kern w:val="0"/>
                <w:sz w:val="18"/>
                <w14:ligatures w14:val="none"/>
              </w:rPr>
              <w:t xml:space="preserve">3 </w:t>
            </w:r>
            <w:proofErr w:type="spellStart"/>
            <w:r w:rsidRPr="006C35F2">
              <w:rPr>
                <w:rFonts w:eastAsia="Times New Roman"/>
                <w:color w:val="000000"/>
                <w:kern w:val="0"/>
                <w:sz w:val="18"/>
                <w14:ligatures w14:val="none"/>
              </w:rPr>
              <w:t>mai</w:t>
            </w:r>
            <w:proofErr w:type="spellEnd"/>
          </w:p>
        </w:tc>
      </w:tr>
      <w:tr w:rsidR="006C35F2" w:rsidRPr="006C35F2" w14:paraId="456DA6CD" w14:textId="77777777" w:rsidTr="006C35F2">
        <w:trPr>
          <w:trHeight w:val="294"/>
        </w:trPr>
        <w:tc>
          <w:tcPr>
            <w:tcW w:w="4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2DCD50" w14:textId="77777777" w:rsidR="006C35F2" w:rsidRPr="006C35F2" w:rsidRDefault="006C35F2" w:rsidP="006C35F2">
            <w:pPr>
              <w:spacing w:after="0" w:line="240" w:lineRule="auto"/>
              <w:ind w:left="0" w:firstLine="0"/>
              <w:rPr>
                <w:rFonts w:eastAsia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35F2">
              <w:rPr>
                <w:rFonts w:eastAsia="Times New Roman"/>
                <w:color w:val="000000"/>
                <w:kern w:val="0"/>
                <w:sz w:val="18"/>
                <w14:ligatures w14:val="none"/>
              </w:rPr>
              <w:t xml:space="preserve">Marché </w:t>
            </w:r>
            <w:proofErr w:type="spellStart"/>
            <w:r w:rsidRPr="006C35F2">
              <w:rPr>
                <w:rFonts w:eastAsia="Times New Roman"/>
                <w:color w:val="000000"/>
                <w:kern w:val="0"/>
                <w:sz w:val="18"/>
                <w14:ligatures w14:val="none"/>
              </w:rPr>
              <w:t>horticole</w:t>
            </w:r>
            <w:proofErr w:type="spellEnd"/>
            <w:r w:rsidRPr="006C35F2">
              <w:rPr>
                <w:rFonts w:eastAsia="Times New Roman"/>
                <w:color w:val="000000"/>
                <w:kern w:val="0"/>
                <w:sz w:val="18"/>
                <w14:ligatures w14:val="none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2A62B5" w14:textId="77777777" w:rsidR="006C35F2" w:rsidRPr="006C35F2" w:rsidRDefault="006C35F2" w:rsidP="006C35F2">
            <w:pPr>
              <w:spacing w:after="0" w:line="240" w:lineRule="auto"/>
              <w:ind w:left="0" w:firstLine="0"/>
              <w:rPr>
                <w:rFonts w:eastAsia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35F2">
              <w:rPr>
                <w:rFonts w:eastAsia="Times New Roman"/>
                <w:color w:val="000000"/>
                <w:kern w:val="0"/>
                <w:sz w:val="18"/>
                <w14:ligatures w14:val="none"/>
              </w:rPr>
              <w:t xml:space="preserve"> 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19A220" w14:textId="77777777" w:rsidR="006C35F2" w:rsidRPr="006C35F2" w:rsidRDefault="006C35F2" w:rsidP="006C35F2">
            <w:pPr>
              <w:spacing w:after="0" w:line="240" w:lineRule="auto"/>
              <w:ind w:left="0" w:firstLine="0"/>
              <w:rPr>
                <w:rFonts w:eastAsia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35F2">
              <w:rPr>
                <w:rFonts w:eastAsia="Times New Roman"/>
                <w:color w:val="000000"/>
                <w:kern w:val="0"/>
                <w:sz w:val="18"/>
                <w14:ligatures w14:val="none"/>
              </w:rPr>
              <w:t xml:space="preserve">10 </w:t>
            </w:r>
            <w:proofErr w:type="spellStart"/>
            <w:r w:rsidRPr="006C35F2">
              <w:rPr>
                <w:rFonts w:eastAsia="Times New Roman"/>
                <w:color w:val="000000"/>
                <w:kern w:val="0"/>
                <w:sz w:val="18"/>
                <w14:ligatures w14:val="none"/>
              </w:rPr>
              <w:t>mai</w:t>
            </w:r>
            <w:proofErr w:type="spellEnd"/>
          </w:p>
        </w:tc>
      </w:tr>
      <w:tr w:rsidR="006C35F2" w:rsidRPr="006C35F2" w14:paraId="473BEC93" w14:textId="77777777" w:rsidTr="006C35F2">
        <w:trPr>
          <w:trHeight w:val="294"/>
        </w:trPr>
        <w:tc>
          <w:tcPr>
            <w:tcW w:w="4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A4E602" w14:textId="77777777" w:rsidR="006C35F2" w:rsidRPr="006C35F2" w:rsidRDefault="006C35F2" w:rsidP="006C35F2">
            <w:pPr>
              <w:spacing w:after="0" w:line="240" w:lineRule="auto"/>
              <w:ind w:left="0" w:firstLine="0"/>
              <w:rPr>
                <w:rFonts w:eastAsia="Times New Roman"/>
                <w:color w:val="000000"/>
                <w:kern w:val="0"/>
                <w:sz w:val="18"/>
                <w:szCs w:val="18"/>
                <w:lang w:val="fr-CA"/>
                <w14:ligatures w14:val="none"/>
              </w:rPr>
            </w:pPr>
            <w:r w:rsidRPr="006C35F2">
              <w:rPr>
                <w:rFonts w:eastAsia="Times New Roman"/>
                <w:color w:val="000000"/>
                <w:kern w:val="0"/>
                <w:sz w:val="18"/>
                <w:lang w:val="fr-CA"/>
                <w14:ligatures w14:val="none"/>
              </w:rPr>
              <w:t>Plantation à l’école des sentiers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18A4E8" w14:textId="77777777" w:rsidR="006C35F2" w:rsidRPr="006C35F2" w:rsidRDefault="006C35F2" w:rsidP="006C35F2">
            <w:pPr>
              <w:spacing w:after="0" w:line="240" w:lineRule="auto"/>
              <w:ind w:left="0" w:firstLine="0"/>
              <w:rPr>
                <w:rFonts w:eastAsia="Times New Roman"/>
                <w:color w:val="000000"/>
                <w:kern w:val="0"/>
                <w:sz w:val="18"/>
                <w:szCs w:val="18"/>
                <w:lang w:val="fr-CA"/>
                <w14:ligatures w14:val="none"/>
              </w:rPr>
            </w:pPr>
            <w:r w:rsidRPr="006C35F2">
              <w:rPr>
                <w:rFonts w:eastAsia="Times New Roman"/>
                <w:color w:val="000000"/>
                <w:kern w:val="0"/>
                <w:sz w:val="18"/>
                <w:lang w:val="fr-CA"/>
                <w14:ligatures w14:val="none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7B2B61" w14:textId="77777777" w:rsidR="006C35F2" w:rsidRPr="006C35F2" w:rsidRDefault="006C35F2" w:rsidP="006C35F2">
            <w:pPr>
              <w:spacing w:after="0" w:line="240" w:lineRule="auto"/>
              <w:ind w:left="0" w:firstLine="0"/>
              <w:rPr>
                <w:rFonts w:eastAsia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35F2">
              <w:rPr>
                <w:rFonts w:eastAsia="Times New Roman"/>
                <w:color w:val="000000"/>
                <w:kern w:val="0"/>
                <w:sz w:val="18"/>
                <w:lang w:val="fr-CA"/>
                <w14:ligatures w14:val="none"/>
              </w:rPr>
              <w:t>Mai ou juin</w:t>
            </w:r>
          </w:p>
        </w:tc>
      </w:tr>
      <w:tr w:rsidR="006C35F2" w:rsidRPr="006C35F2" w14:paraId="2B569A20" w14:textId="77777777" w:rsidTr="006C35F2">
        <w:trPr>
          <w:trHeight w:val="306"/>
        </w:trPr>
        <w:tc>
          <w:tcPr>
            <w:tcW w:w="4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EF900D" w14:textId="77777777" w:rsidR="006C35F2" w:rsidRPr="006C35F2" w:rsidRDefault="006C35F2" w:rsidP="006C35F2">
            <w:pPr>
              <w:spacing w:after="0" w:line="240" w:lineRule="auto"/>
              <w:ind w:left="0" w:firstLine="0"/>
              <w:rPr>
                <w:rFonts w:eastAsia="Times New Roman"/>
                <w:color w:val="000000"/>
                <w:kern w:val="0"/>
                <w:sz w:val="18"/>
                <w:szCs w:val="18"/>
                <w:lang w:val="fr-CA"/>
                <w14:ligatures w14:val="none"/>
              </w:rPr>
            </w:pPr>
            <w:r w:rsidRPr="006C35F2">
              <w:rPr>
                <w:rFonts w:eastAsia="Times New Roman"/>
                <w:color w:val="000000"/>
                <w:kern w:val="0"/>
                <w:sz w:val="18"/>
                <w:lang w:val="fr-CA"/>
                <w14:ligatures w14:val="none"/>
              </w:rPr>
              <w:t>Jardin de plantes carnivores au Domaine Joly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763BF4" w14:textId="77777777" w:rsidR="006C35F2" w:rsidRPr="006C35F2" w:rsidRDefault="006C35F2" w:rsidP="006C35F2">
            <w:pPr>
              <w:spacing w:after="0" w:line="240" w:lineRule="auto"/>
              <w:ind w:left="0" w:firstLine="0"/>
              <w:rPr>
                <w:rFonts w:eastAsia="Times New Roman"/>
                <w:kern w:val="0"/>
                <w:lang w:val="fr-CA"/>
                <w14:ligatures w14:val="none"/>
              </w:rPr>
            </w:pPr>
            <w:r w:rsidRPr="006C35F2">
              <w:rPr>
                <w:rFonts w:eastAsia="Times New Roman"/>
                <w:kern w:val="0"/>
                <w:lang w:val="fr-CA"/>
                <w14:ligatures w14:val="none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E6FBCD" w14:textId="77777777" w:rsidR="006C35F2" w:rsidRPr="006C35F2" w:rsidRDefault="006C35F2" w:rsidP="006C35F2">
            <w:pPr>
              <w:spacing w:after="0" w:line="240" w:lineRule="auto"/>
              <w:ind w:left="0" w:firstLine="0"/>
              <w:rPr>
                <w:rFonts w:eastAsia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35F2">
              <w:rPr>
                <w:rFonts w:eastAsia="Times New Roman"/>
                <w:color w:val="000000"/>
                <w:kern w:val="0"/>
                <w:sz w:val="18"/>
                <w14:ligatures w14:val="none"/>
              </w:rPr>
              <w:t xml:space="preserve">13 </w:t>
            </w:r>
            <w:proofErr w:type="spellStart"/>
            <w:r w:rsidRPr="006C35F2">
              <w:rPr>
                <w:rFonts w:eastAsia="Times New Roman"/>
                <w:color w:val="000000"/>
                <w:kern w:val="0"/>
                <w:sz w:val="18"/>
                <w14:ligatures w14:val="none"/>
              </w:rPr>
              <w:t>ou</w:t>
            </w:r>
            <w:proofErr w:type="spellEnd"/>
            <w:r w:rsidRPr="006C35F2">
              <w:rPr>
                <w:rFonts w:eastAsia="Times New Roman"/>
                <w:color w:val="000000"/>
                <w:kern w:val="0"/>
                <w:sz w:val="18"/>
                <w14:ligatures w14:val="none"/>
              </w:rPr>
              <w:t xml:space="preserve"> 14 </w:t>
            </w:r>
            <w:proofErr w:type="spellStart"/>
            <w:r w:rsidRPr="006C35F2">
              <w:rPr>
                <w:rFonts w:eastAsia="Times New Roman"/>
                <w:color w:val="000000"/>
                <w:kern w:val="0"/>
                <w:sz w:val="18"/>
                <w14:ligatures w14:val="none"/>
              </w:rPr>
              <w:t>juin</w:t>
            </w:r>
            <w:proofErr w:type="spellEnd"/>
            <w:r w:rsidRPr="006C35F2">
              <w:rPr>
                <w:rFonts w:eastAsia="Times New Roman"/>
                <w:color w:val="000000"/>
                <w:kern w:val="0"/>
                <w:sz w:val="18"/>
                <w14:ligatures w14:val="none"/>
              </w:rPr>
              <w:t xml:space="preserve"> </w:t>
            </w:r>
          </w:p>
        </w:tc>
      </w:tr>
      <w:tr w:rsidR="006C35F2" w:rsidRPr="006C35F2" w14:paraId="31575307" w14:textId="77777777" w:rsidTr="006C35F2">
        <w:trPr>
          <w:trHeight w:val="294"/>
        </w:trPr>
        <w:tc>
          <w:tcPr>
            <w:tcW w:w="4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638F5F" w14:textId="77777777" w:rsidR="006C35F2" w:rsidRPr="006C35F2" w:rsidRDefault="006C35F2" w:rsidP="006C35F2">
            <w:pPr>
              <w:spacing w:after="0" w:line="240" w:lineRule="auto"/>
              <w:ind w:left="0" w:firstLine="0"/>
              <w:rPr>
                <w:rFonts w:eastAsia="Times New Roman"/>
                <w:color w:val="000000"/>
                <w:kern w:val="0"/>
                <w:sz w:val="18"/>
                <w:szCs w:val="18"/>
                <w:lang w:val="fr-CA"/>
                <w14:ligatures w14:val="none"/>
              </w:rPr>
            </w:pPr>
            <w:r w:rsidRPr="006C35F2">
              <w:rPr>
                <w:rFonts w:eastAsia="Times New Roman"/>
                <w:color w:val="000000"/>
                <w:kern w:val="0"/>
                <w:sz w:val="18"/>
                <w:lang w:val="fr-CA"/>
                <w14:ligatures w14:val="none"/>
              </w:rPr>
              <w:t>Épluchette de blé d’inde concert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800FDE" w14:textId="77777777" w:rsidR="006C35F2" w:rsidRPr="006C35F2" w:rsidRDefault="006C35F2" w:rsidP="006C35F2">
            <w:pPr>
              <w:spacing w:after="0" w:line="240" w:lineRule="auto"/>
              <w:ind w:left="0" w:firstLine="0"/>
              <w:rPr>
                <w:rFonts w:eastAsia="Times New Roman"/>
                <w:color w:val="000000"/>
                <w:kern w:val="0"/>
                <w:sz w:val="18"/>
                <w:szCs w:val="18"/>
                <w:lang w:val="fr-CA"/>
                <w14:ligatures w14:val="none"/>
              </w:rPr>
            </w:pPr>
            <w:r w:rsidRPr="006C35F2">
              <w:rPr>
                <w:rFonts w:eastAsia="Times New Roman"/>
                <w:color w:val="000000"/>
                <w:kern w:val="0"/>
                <w:sz w:val="18"/>
                <w:lang w:val="fr-CA"/>
                <w14:ligatures w14:val="none"/>
              </w:rPr>
              <w:t xml:space="preserve"> 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EDA81E" w14:textId="77777777" w:rsidR="006C35F2" w:rsidRPr="006C35F2" w:rsidRDefault="006C35F2" w:rsidP="006C35F2">
            <w:pPr>
              <w:spacing w:after="0" w:line="240" w:lineRule="auto"/>
              <w:ind w:left="0" w:firstLine="0"/>
              <w:rPr>
                <w:rFonts w:eastAsia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35F2">
              <w:rPr>
                <w:rFonts w:eastAsia="Times New Roman"/>
                <w:color w:val="000000"/>
                <w:kern w:val="0"/>
                <w:sz w:val="18"/>
                <w14:ligatures w14:val="none"/>
              </w:rPr>
              <w:t xml:space="preserve">22 </w:t>
            </w:r>
            <w:proofErr w:type="spellStart"/>
            <w:r w:rsidRPr="006C35F2">
              <w:rPr>
                <w:rFonts w:eastAsia="Times New Roman"/>
                <w:color w:val="000000"/>
                <w:kern w:val="0"/>
                <w:sz w:val="18"/>
                <w14:ligatures w14:val="none"/>
              </w:rPr>
              <w:t>Août</w:t>
            </w:r>
            <w:proofErr w:type="spellEnd"/>
            <w:r w:rsidRPr="006C35F2">
              <w:rPr>
                <w:rFonts w:eastAsia="Times New Roman"/>
                <w:color w:val="000000"/>
                <w:kern w:val="0"/>
                <w:sz w:val="18"/>
                <w14:ligatures w14:val="none"/>
              </w:rPr>
              <w:t xml:space="preserve"> </w:t>
            </w:r>
          </w:p>
        </w:tc>
      </w:tr>
      <w:tr w:rsidR="006C35F2" w:rsidRPr="006C35F2" w14:paraId="01C21F38" w14:textId="77777777" w:rsidTr="006C35F2">
        <w:trPr>
          <w:trHeight w:val="294"/>
        </w:trPr>
        <w:tc>
          <w:tcPr>
            <w:tcW w:w="4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18FBFF" w14:textId="77777777" w:rsidR="006C35F2" w:rsidRPr="006C35F2" w:rsidRDefault="006C35F2" w:rsidP="006C35F2">
            <w:pPr>
              <w:spacing w:after="0" w:line="240" w:lineRule="auto"/>
              <w:ind w:left="0" w:firstLine="0"/>
              <w:rPr>
                <w:rFonts w:eastAsia="Times New Roman"/>
                <w:color w:val="000000"/>
                <w:kern w:val="0"/>
                <w:sz w:val="18"/>
                <w:szCs w:val="18"/>
                <w:lang w:val="fr-CA"/>
                <w14:ligatures w14:val="none"/>
              </w:rPr>
            </w:pPr>
            <w:r w:rsidRPr="006C35F2">
              <w:rPr>
                <w:rFonts w:eastAsia="Times New Roman"/>
                <w:color w:val="000000"/>
                <w:kern w:val="0"/>
                <w:sz w:val="18"/>
                <w:lang w:val="fr-CA"/>
                <w14:ligatures w14:val="none"/>
              </w:rPr>
              <w:t xml:space="preserve">Les rives du Saint Laurent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885848" w14:textId="77777777" w:rsidR="006C35F2" w:rsidRPr="006C35F2" w:rsidRDefault="006C35F2" w:rsidP="006C35F2">
            <w:pPr>
              <w:spacing w:after="0" w:line="240" w:lineRule="auto"/>
              <w:ind w:left="0" w:firstLine="0"/>
              <w:rPr>
                <w:rFonts w:eastAsia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6C35F2">
              <w:rPr>
                <w:rFonts w:eastAsia="Times New Roman"/>
                <w:color w:val="000000"/>
                <w:kern w:val="0"/>
                <w:sz w:val="18"/>
                <w:lang w:val="fr-CA"/>
                <w14:ligatures w14:val="none"/>
              </w:rPr>
              <w:t>sentiers</w:t>
            </w:r>
            <w:proofErr w:type="gramEnd"/>
            <w:r w:rsidRPr="006C35F2">
              <w:rPr>
                <w:rFonts w:eastAsia="Times New Roman"/>
                <w:color w:val="000000"/>
                <w:kern w:val="0"/>
                <w:sz w:val="18"/>
                <w:lang w:val="fr-CA"/>
                <w14:ligatures w14:val="none"/>
              </w:rPr>
              <w:t xml:space="preserve"> Domaine Joly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AF7256" w14:textId="77777777" w:rsidR="006C35F2" w:rsidRPr="006C35F2" w:rsidRDefault="006C35F2" w:rsidP="006C35F2">
            <w:pPr>
              <w:spacing w:after="0" w:line="240" w:lineRule="auto"/>
              <w:ind w:left="0" w:firstLine="0"/>
              <w:rPr>
                <w:rFonts w:eastAsia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35F2">
              <w:rPr>
                <w:rFonts w:eastAsia="Times New Roman"/>
                <w:color w:val="000000"/>
                <w:kern w:val="0"/>
                <w:sz w:val="18"/>
                <w14:ligatures w14:val="none"/>
              </w:rPr>
              <w:t xml:space="preserve">19 </w:t>
            </w:r>
            <w:proofErr w:type="spellStart"/>
            <w:r w:rsidRPr="006C35F2">
              <w:rPr>
                <w:rFonts w:eastAsia="Times New Roman"/>
                <w:color w:val="000000"/>
                <w:kern w:val="0"/>
                <w:sz w:val="18"/>
                <w14:ligatures w14:val="none"/>
              </w:rPr>
              <w:t>ou</w:t>
            </w:r>
            <w:proofErr w:type="spellEnd"/>
            <w:r w:rsidRPr="006C35F2">
              <w:rPr>
                <w:rFonts w:eastAsia="Times New Roman"/>
                <w:color w:val="000000"/>
                <w:kern w:val="0"/>
                <w:sz w:val="18"/>
                <w14:ligatures w14:val="none"/>
              </w:rPr>
              <w:t xml:space="preserve"> 20 </w:t>
            </w:r>
            <w:proofErr w:type="spellStart"/>
            <w:r w:rsidRPr="006C35F2">
              <w:rPr>
                <w:rFonts w:eastAsia="Times New Roman"/>
                <w:color w:val="000000"/>
                <w:kern w:val="0"/>
                <w:sz w:val="18"/>
                <w14:ligatures w14:val="none"/>
              </w:rPr>
              <w:t>Septembre</w:t>
            </w:r>
            <w:proofErr w:type="spellEnd"/>
            <w:r w:rsidRPr="006C35F2">
              <w:rPr>
                <w:rFonts w:eastAsia="Times New Roman"/>
                <w:color w:val="000000"/>
                <w:kern w:val="0"/>
                <w:sz w:val="18"/>
                <w14:ligatures w14:val="none"/>
              </w:rPr>
              <w:t xml:space="preserve"> </w:t>
            </w:r>
          </w:p>
        </w:tc>
      </w:tr>
      <w:tr w:rsidR="006C35F2" w:rsidRPr="006C35F2" w14:paraId="5E29CC65" w14:textId="77777777" w:rsidTr="006C35F2">
        <w:trPr>
          <w:trHeight w:val="294"/>
        </w:trPr>
        <w:tc>
          <w:tcPr>
            <w:tcW w:w="4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344FE2" w14:textId="77777777" w:rsidR="006C35F2" w:rsidRPr="006C35F2" w:rsidRDefault="006C35F2" w:rsidP="006C35F2">
            <w:pPr>
              <w:spacing w:after="0" w:line="240" w:lineRule="auto"/>
              <w:ind w:left="0" w:firstLine="0"/>
              <w:rPr>
                <w:rFonts w:eastAsia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35F2">
              <w:rPr>
                <w:rFonts w:eastAsia="Times New Roman"/>
                <w:color w:val="000000"/>
                <w:kern w:val="0"/>
                <w:sz w:val="18"/>
                <w14:ligatures w14:val="none"/>
              </w:rPr>
              <w:t xml:space="preserve">Les </w:t>
            </w:r>
            <w:proofErr w:type="spellStart"/>
            <w:r w:rsidRPr="006C35F2">
              <w:rPr>
                <w:rFonts w:eastAsia="Times New Roman"/>
                <w:color w:val="000000"/>
                <w:kern w:val="0"/>
                <w:sz w:val="18"/>
                <w14:ligatures w14:val="none"/>
              </w:rPr>
              <w:t>animaux</w:t>
            </w:r>
            <w:proofErr w:type="spellEnd"/>
            <w:r w:rsidRPr="006C35F2">
              <w:rPr>
                <w:rFonts w:eastAsia="Times New Roman"/>
                <w:color w:val="000000"/>
                <w:kern w:val="0"/>
                <w:sz w:val="18"/>
                <w14:ligatures w14:val="none"/>
              </w:rPr>
              <w:t xml:space="preserve"> </w:t>
            </w:r>
            <w:proofErr w:type="spellStart"/>
            <w:r w:rsidRPr="006C35F2">
              <w:rPr>
                <w:rFonts w:eastAsia="Times New Roman"/>
                <w:color w:val="000000"/>
                <w:kern w:val="0"/>
                <w:sz w:val="18"/>
                <w14:ligatures w14:val="none"/>
              </w:rPr>
              <w:t>envahissants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E94ED8" w14:textId="77777777" w:rsidR="006C35F2" w:rsidRPr="006C35F2" w:rsidRDefault="006C35F2" w:rsidP="006C35F2">
            <w:pPr>
              <w:spacing w:after="0" w:line="240" w:lineRule="auto"/>
              <w:ind w:left="0" w:firstLine="0"/>
              <w:rPr>
                <w:rFonts w:eastAsia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35F2">
              <w:rPr>
                <w:rFonts w:eastAsia="Times New Roman"/>
                <w:color w:val="000000"/>
                <w:kern w:val="0"/>
                <w:sz w:val="18"/>
                <w14:ligatures w14:val="none"/>
              </w:rPr>
              <w:t>Claude Lavoie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8298B9" w14:textId="77777777" w:rsidR="006C35F2" w:rsidRPr="006C35F2" w:rsidRDefault="006C35F2" w:rsidP="006C35F2">
            <w:pPr>
              <w:spacing w:after="0" w:line="240" w:lineRule="auto"/>
              <w:ind w:left="0" w:firstLine="0"/>
              <w:rPr>
                <w:rFonts w:eastAsia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6C35F2">
              <w:rPr>
                <w:rFonts w:eastAsia="Times New Roman"/>
                <w:color w:val="000000"/>
                <w:kern w:val="0"/>
                <w:sz w:val="18"/>
                <w14:ligatures w14:val="none"/>
              </w:rPr>
              <w:t>novembre</w:t>
            </w:r>
            <w:proofErr w:type="spellEnd"/>
          </w:p>
        </w:tc>
      </w:tr>
      <w:tr w:rsidR="006C35F2" w:rsidRPr="006C35F2" w14:paraId="4FF40C23" w14:textId="77777777" w:rsidTr="006C35F2">
        <w:trPr>
          <w:trHeight w:val="294"/>
        </w:trPr>
        <w:tc>
          <w:tcPr>
            <w:tcW w:w="4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931AB5" w14:textId="77777777" w:rsidR="006C35F2" w:rsidRPr="006C35F2" w:rsidRDefault="006C35F2" w:rsidP="006C35F2">
            <w:pPr>
              <w:spacing w:after="0" w:line="240" w:lineRule="auto"/>
              <w:ind w:left="0" w:firstLine="0"/>
              <w:rPr>
                <w:rFonts w:eastAsia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35F2">
              <w:rPr>
                <w:rFonts w:eastAsia="Times New Roman"/>
                <w:color w:val="000000"/>
                <w:kern w:val="0"/>
                <w:sz w:val="18"/>
                <w:lang w:val="fr-CA"/>
                <w14:ligatures w14:val="none"/>
              </w:rPr>
              <w:t>Fête de Noel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744755" w14:textId="77777777" w:rsidR="006C35F2" w:rsidRPr="006C35F2" w:rsidRDefault="006C35F2" w:rsidP="006C35F2">
            <w:pPr>
              <w:spacing w:after="0" w:line="240" w:lineRule="auto"/>
              <w:ind w:left="0" w:firstLine="0"/>
              <w:rPr>
                <w:rFonts w:eastAsia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6C35F2">
              <w:rPr>
                <w:rFonts w:eastAsia="Times New Roman"/>
                <w:color w:val="000000"/>
                <w:kern w:val="0"/>
                <w:sz w:val="18"/>
                <w:lang w:val="fr-CA"/>
                <w14:ligatures w14:val="none"/>
              </w:rPr>
              <w:t xml:space="preserve"> 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E1367B" w14:textId="77777777" w:rsidR="006C35F2" w:rsidRPr="006C35F2" w:rsidRDefault="006C35F2" w:rsidP="006C35F2">
            <w:pPr>
              <w:spacing w:after="0" w:line="240" w:lineRule="auto"/>
              <w:ind w:left="0" w:firstLine="0"/>
              <w:rPr>
                <w:rFonts w:eastAsia="Times New Roman"/>
                <w:kern w:val="0"/>
                <w:sz w:val="18"/>
                <w:szCs w:val="18"/>
                <w14:ligatures w14:val="none"/>
              </w:rPr>
            </w:pPr>
            <w:r w:rsidRPr="006C35F2">
              <w:rPr>
                <w:rFonts w:eastAsia="Times New Roman"/>
                <w:kern w:val="0"/>
                <w:sz w:val="18"/>
                <w:szCs w:val="18"/>
                <w14:ligatures w14:val="none"/>
              </w:rPr>
              <w:t>12 décembre</w:t>
            </w:r>
          </w:p>
        </w:tc>
      </w:tr>
    </w:tbl>
    <w:p w14:paraId="09E1AFC4" w14:textId="12C99080" w:rsidR="006E75E3" w:rsidRDefault="006E75E3">
      <w:pPr>
        <w:spacing w:after="0" w:line="259" w:lineRule="auto"/>
        <w:ind w:left="566" w:firstLine="0"/>
      </w:pPr>
    </w:p>
    <w:p w14:paraId="29195A8A" w14:textId="6C456387" w:rsidR="006E75E3" w:rsidRPr="00CB467F" w:rsidRDefault="00CB467F">
      <w:pPr>
        <w:ind w:left="561"/>
        <w:rPr>
          <w:lang w:val="fr-CA"/>
        </w:rPr>
      </w:pPr>
      <w:r w:rsidRPr="00CB467F">
        <w:rPr>
          <w:lang w:val="fr-CA"/>
        </w:rPr>
        <w:t>.</w:t>
      </w:r>
    </w:p>
    <w:p w14:paraId="4CB3346D" w14:textId="77777777" w:rsidR="006E75E3" w:rsidRPr="00CB467F" w:rsidRDefault="00CB467F">
      <w:pPr>
        <w:spacing w:after="0" w:line="259" w:lineRule="auto"/>
        <w:ind w:left="566" w:firstLine="0"/>
        <w:rPr>
          <w:lang w:val="fr-CA"/>
        </w:rPr>
      </w:pPr>
      <w:r w:rsidRPr="00CB467F">
        <w:rPr>
          <w:lang w:val="fr-CA"/>
        </w:rPr>
        <w:t xml:space="preserve">    </w:t>
      </w:r>
    </w:p>
    <w:p w14:paraId="11EF20B4" w14:textId="77777777" w:rsidR="006E75E3" w:rsidRPr="00CB467F" w:rsidRDefault="00CB467F">
      <w:pPr>
        <w:spacing w:after="0" w:line="259" w:lineRule="auto"/>
        <w:ind w:left="0" w:firstLine="0"/>
        <w:rPr>
          <w:lang w:val="fr-CA"/>
        </w:rPr>
      </w:pPr>
      <w:r w:rsidRPr="00CB467F">
        <w:rPr>
          <w:lang w:val="fr-CA"/>
        </w:rPr>
        <w:t xml:space="preserve">                                                                             </w:t>
      </w:r>
    </w:p>
    <w:p w14:paraId="041B90AE" w14:textId="1C926339" w:rsidR="006E75E3" w:rsidRPr="00CB467F" w:rsidRDefault="006E75E3">
      <w:pPr>
        <w:spacing w:after="19" w:line="259" w:lineRule="auto"/>
        <w:ind w:left="0" w:firstLine="0"/>
        <w:rPr>
          <w:lang w:val="fr-CA"/>
        </w:rPr>
      </w:pPr>
    </w:p>
    <w:p w14:paraId="7006BC86" w14:textId="77777777" w:rsidR="001F5578" w:rsidRPr="001F5578" w:rsidRDefault="00CB467F" w:rsidP="00877DAC">
      <w:pPr>
        <w:numPr>
          <w:ilvl w:val="0"/>
          <w:numId w:val="1"/>
        </w:numPr>
        <w:spacing w:after="2" w:line="258" w:lineRule="auto"/>
        <w:ind w:left="142" w:hanging="566"/>
        <w:rPr>
          <w:lang w:val="fr-CA"/>
        </w:rPr>
      </w:pPr>
      <w:r w:rsidRPr="00CB467F">
        <w:rPr>
          <w:b/>
          <w:lang w:val="fr-CA"/>
        </w:rPr>
        <w:t>Élection des officiers au conseil d’administration</w:t>
      </w:r>
    </w:p>
    <w:p w14:paraId="308A2573" w14:textId="13A65B3C" w:rsidR="006E75E3" w:rsidRPr="00CB467F" w:rsidRDefault="00CB467F" w:rsidP="001F5578">
      <w:pPr>
        <w:spacing w:after="2" w:line="258" w:lineRule="auto"/>
        <w:ind w:left="142" w:firstLine="0"/>
        <w:rPr>
          <w:lang w:val="fr-CA"/>
        </w:rPr>
      </w:pPr>
      <w:r w:rsidRPr="00CB467F">
        <w:rPr>
          <w:b/>
          <w:lang w:val="fr-CA"/>
        </w:rPr>
        <w:t xml:space="preserve"> </w:t>
      </w:r>
      <w:r w:rsidRPr="00CB467F">
        <w:rPr>
          <w:lang w:val="fr-CA"/>
        </w:rPr>
        <w:t xml:space="preserve">Il y a 4 postes à pouvoir. </w:t>
      </w:r>
    </w:p>
    <w:p w14:paraId="3ECB7622" w14:textId="77777777" w:rsidR="006E75E3" w:rsidRPr="00CB467F" w:rsidRDefault="00CB467F">
      <w:pPr>
        <w:spacing w:after="16" w:line="259" w:lineRule="auto"/>
        <w:ind w:left="0" w:firstLine="0"/>
        <w:rPr>
          <w:lang w:val="fr-CA"/>
        </w:rPr>
      </w:pPr>
      <w:r w:rsidRPr="00CB467F">
        <w:rPr>
          <w:lang w:val="fr-CA"/>
        </w:rPr>
        <w:t xml:space="preserve"> </w:t>
      </w:r>
    </w:p>
    <w:p w14:paraId="1E7FC986" w14:textId="77777777" w:rsidR="006E75E3" w:rsidRDefault="00CB467F" w:rsidP="001F5578">
      <w:pPr>
        <w:numPr>
          <w:ilvl w:val="1"/>
          <w:numId w:val="1"/>
        </w:numPr>
        <w:spacing w:after="2" w:line="258" w:lineRule="auto"/>
        <w:ind w:left="993" w:hanging="850"/>
        <w:rPr>
          <w:lang w:val="fr-CA"/>
        </w:rPr>
      </w:pPr>
      <w:r w:rsidRPr="00CB467F">
        <w:rPr>
          <w:b/>
          <w:lang w:val="fr-CA"/>
        </w:rPr>
        <w:t xml:space="preserve">Élection d’un(e) président (e) d’élection </w:t>
      </w:r>
      <w:r w:rsidRPr="00CB467F">
        <w:rPr>
          <w:lang w:val="fr-CA"/>
        </w:rPr>
        <w:t xml:space="preserve">Yves Bédard est président d’élection </w:t>
      </w:r>
    </w:p>
    <w:p w14:paraId="7147D177" w14:textId="37203C88" w:rsidR="001F5578" w:rsidRPr="00CB467F" w:rsidRDefault="00997DB4" w:rsidP="00B558ED">
      <w:pPr>
        <w:spacing w:after="2" w:line="258" w:lineRule="auto"/>
        <w:ind w:left="2552" w:hanging="1701"/>
        <w:rPr>
          <w:lang w:val="fr-CA"/>
        </w:rPr>
      </w:pPr>
      <w:r>
        <w:rPr>
          <w:lang w:val="fr-CA"/>
        </w:rPr>
        <w:t xml:space="preserve">Paule </w:t>
      </w:r>
      <w:r w:rsidR="00B558ED">
        <w:rPr>
          <w:lang w:val="fr-CA"/>
        </w:rPr>
        <w:t xml:space="preserve">Foucault est présidente d’élection </w:t>
      </w:r>
    </w:p>
    <w:p w14:paraId="2762E4FC" w14:textId="77777777" w:rsidR="006E75E3" w:rsidRPr="00CB467F" w:rsidRDefault="00CB467F">
      <w:pPr>
        <w:spacing w:after="16" w:line="259" w:lineRule="auto"/>
        <w:ind w:left="1418" w:firstLine="0"/>
        <w:rPr>
          <w:lang w:val="fr-CA"/>
        </w:rPr>
      </w:pPr>
      <w:r w:rsidRPr="00CB467F">
        <w:rPr>
          <w:lang w:val="fr-CA"/>
        </w:rPr>
        <w:t xml:space="preserve"> </w:t>
      </w:r>
    </w:p>
    <w:p w14:paraId="17F76015" w14:textId="77777777" w:rsidR="006E75E3" w:rsidRDefault="00CB467F" w:rsidP="00101E68">
      <w:pPr>
        <w:numPr>
          <w:ilvl w:val="1"/>
          <w:numId w:val="1"/>
        </w:numPr>
        <w:spacing w:after="2" w:line="258" w:lineRule="auto"/>
        <w:ind w:left="709" w:hanging="850"/>
      </w:pPr>
      <w:proofErr w:type="spellStart"/>
      <w:r>
        <w:rPr>
          <w:b/>
        </w:rPr>
        <w:t>Élection</w:t>
      </w:r>
      <w:proofErr w:type="spellEnd"/>
      <w:r>
        <w:rPr>
          <w:b/>
        </w:rPr>
        <w:t xml:space="preserve"> d’un(e) </w:t>
      </w:r>
      <w:proofErr w:type="spellStart"/>
      <w:r>
        <w:rPr>
          <w:b/>
        </w:rPr>
        <w:t>secrétaire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d’élection</w:t>
      </w:r>
      <w:proofErr w:type="spellEnd"/>
      <w:r>
        <w:rPr>
          <w:b/>
        </w:rPr>
        <w:t xml:space="preserve"> </w:t>
      </w:r>
    </w:p>
    <w:p w14:paraId="082DB284" w14:textId="792F7EED" w:rsidR="006E75E3" w:rsidRPr="00101E68" w:rsidRDefault="00101E68" w:rsidP="00101E68">
      <w:pPr>
        <w:ind w:left="851"/>
        <w:rPr>
          <w:lang w:val="fr-CA"/>
        </w:rPr>
      </w:pPr>
      <w:r w:rsidRPr="00101E68">
        <w:rPr>
          <w:lang w:val="fr-CA"/>
        </w:rPr>
        <w:t xml:space="preserve">Laurence Rivet </w:t>
      </w:r>
      <w:r w:rsidR="00CB467F" w:rsidRPr="00101E68">
        <w:rPr>
          <w:lang w:val="fr-CA"/>
        </w:rPr>
        <w:t xml:space="preserve">est secrétaire d’élection </w:t>
      </w:r>
    </w:p>
    <w:p w14:paraId="5C261DDC" w14:textId="77777777" w:rsidR="006E75E3" w:rsidRPr="00101E68" w:rsidRDefault="00CB467F">
      <w:pPr>
        <w:spacing w:after="0" w:line="259" w:lineRule="auto"/>
        <w:ind w:left="0" w:firstLine="0"/>
        <w:rPr>
          <w:lang w:val="fr-CA"/>
        </w:rPr>
      </w:pPr>
      <w:r w:rsidRPr="00101E68">
        <w:rPr>
          <w:lang w:val="fr-CA"/>
        </w:rPr>
        <w:t xml:space="preserve"> </w:t>
      </w:r>
    </w:p>
    <w:p w14:paraId="3D546BB2" w14:textId="6B64095E" w:rsidR="006E75E3" w:rsidRPr="00F8446D" w:rsidRDefault="00CB467F" w:rsidP="00387082">
      <w:pPr>
        <w:pStyle w:val="Paragraphedeliste"/>
        <w:numPr>
          <w:ilvl w:val="1"/>
          <w:numId w:val="1"/>
        </w:numPr>
        <w:spacing w:after="2" w:line="258" w:lineRule="auto"/>
        <w:ind w:left="0"/>
        <w:rPr>
          <w:lang w:val="fr-CA"/>
        </w:rPr>
      </w:pPr>
      <w:proofErr w:type="gramStart"/>
      <w:r w:rsidRPr="00F8446D">
        <w:rPr>
          <w:b/>
          <w:lang w:val="fr-CA"/>
        </w:rPr>
        <w:t>et</w:t>
      </w:r>
      <w:proofErr w:type="gramEnd"/>
      <w:r w:rsidRPr="00F8446D">
        <w:rPr>
          <w:b/>
          <w:lang w:val="fr-CA"/>
        </w:rPr>
        <w:t xml:space="preserve"> 8.4 </w:t>
      </w:r>
      <w:r w:rsidRPr="00F8446D">
        <w:rPr>
          <w:b/>
          <w:lang w:val="fr-CA"/>
        </w:rPr>
        <w:tab/>
        <w:t xml:space="preserve">Nomination des candidats(es) et élection </w:t>
      </w:r>
    </w:p>
    <w:p w14:paraId="6AB45F48" w14:textId="77777777" w:rsidR="006E75E3" w:rsidRPr="00CB467F" w:rsidRDefault="00CB467F">
      <w:pPr>
        <w:spacing w:after="0" w:line="259" w:lineRule="auto"/>
        <w:ind w:left="0" w:firstLine="0"/>
        <w:rPr>
          <w:lang w:val="fr-CA"/>
        </w:rPr>
      </w:pPr>
      <w:r w:rsidRPr="00CB467F">
        <w:rPr>
          <w:b/>
          <w:lang w:val="fr-CA"/>
        </w:rPr>
        <w:t xml:space="preserve"> </w:t>
      </w:r>
    </w:p>
    <w:p w14:paraId="7A39328D" w14:textId="77777777" w:rsidR="00AE62E6" w:rsidRPr="00BD09E6" w:rsidRDefault="00CB467F" w:rsidP="00873BD5">
      <w:pPr>
        <w:spacing w:after="0" w:line="259" w:lineRule="auto"/>
        <w:ind w:left="0" w:firstLine="0"/>
        <w:rPr>
          <w:lang w:val="fr-CA"/>
        </w:rPr>
      </w:pPr>
      <w:r w:rsidRPr="00CB467F">
        <w:rPr>
          <w:lang w:val="fr-CA"/>
        </w:rPr>
        <w:t xml:space="preserve"> </w:t>
      </w:r>
    </w:p>
    <w:tbl>
      <w:tblPr>
        <w:tblW w:w="9000" w:type="dxa"/>
        <w:tblLook w:val="04A0" w:firstRow="1" w:lastRow="0" w:firstColumn="1" w:lastColumn="0" w:noHBand="0" w:noVBand="1"/>
      </w:tblPr>
      <w:tblGrid>
        <w:gridCol w:w="2500"/>
        <w:gridCol w:w="2520"/>
        <w:gridCol w:w="2440"/>
        <w:gridCol w:w="1540"/>
      </w:tblGrid>
      <w:tr w:rsidR="00AE62E6" w:rsidRPr="00AE62E6" w14:paraId="6696425E" w14:textId="77777777" w:rsidTr="00AE62E6">
        <w:trPr>
          <w:trHeight w:val="288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554A3" w14:textId="77777777" w:rsidR="00AE62E6" w:rsidRPr="00AE62E6" w:rsidRDefault="00AE62E6" w:rsidP="00AE62E6">
            <w:pPr>
              <w:spacing w:after="0" w:line="240" w:lineRule="auto"/>
              <w:ind w:left="0" w:firstLine="0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AE62E6">
              <w:rPr>
                <w:rFonts w:eastAsia="Times New Roman"/>
                <w:b/>
                <w:bCs/>
                <w:kern w:val="0"/>
                <w:sz w:val="22"/>
                <w14:ligatures w14:val="none"/>
              </w:rPr>
              <w:t xml:space="preserve">Personne </w:t>
            </w:r>
            <w:proofErr w:type="spellStart"/>
            <w:r w:rsidRPr="00AE62E6">
              <w:rPr>
                <w:rFonts w:eastAsia="Times New Roman"/>
                <w:b/>
                <w:bCs/>
                <w:kern w:val="0"/>
                <w:sz w:val="22"/>
                <w14:ligatures w14:val="none"/>
              </w:rPr>
              <w:t>proposée</w:t>
            </w:r>
            <w:proofErr w:type="spellEnd"/>
            <w:r w:rsidRPr="00AE62E6">
              <w:rPr>
                <w:rFonts w:eastAsia="Times New Roman"/>
                <w:b/>
                <w:bCs/>
                <w:kern w:val="0"/>
                <w:sz w:val="22"/>
                <w14:ligatures w14:val="none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CF684" w14:textId="77777777" w:rsidR="00AE62E6" w:rsidRPr="00AE62E6" w:rsidRDefault="00AE62E6" w:rsidP="00AE62E6">
            <w:pPr>
              <w:spacing w:after="0" w:line="240" w:lineRule="auto"/>
              <w:ind w:left="0" w:firstLine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E62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Proposé</w:t>
            </w:r>
            <w:proofErr w:type="spellEnd"/>
            <w:r w:rsidRPr="00AE62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par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DED3" w14:textId="77777777" w:rsidR="00AE62E6" w:rsidRPr="00AE62E6" w:rsidRDefault="00AE62E6" w:rsidP="00AE62E6">
            <w:pPr>
              <w:spacing w:after="0" w:line="240" w:lineRule="auto"/>
              <w:ind w:left="0" w:firstLine="0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proofErr w:type="spellStart"/>
            <w:r w:rsidRPr="00AE62E6">
              <w:rPr>
                <w:rFonts w:eastAsia="Times New Roman"/>
                <w:b/>
                <w:bCs/>
                <w:kern w:val="0"/>
                <w:sz w:val="22"/>
                <w14:ligatures w14:val="none"/>
              </w:rPr>
              <w:t>Appuyé</w:t>
            </w:r>
            <w:proofErr w:type="spellEnd"/>
            <w:r w:rsidRPr="00AE62E6">
              <w:rPr>
                <w:rFonts w:eastAsia="Times New Roman"/>
                <w:b/>
                <w:bCs/>
                <w:kern w:val="0"/>
                <w:sz w:val="22"/>
                <w14:ligatures w14:val="none"/>
              </w:rPr>
              <w:t xml:space="preserve"> par 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61953" w14:textId="77777777" w:rsidR="00AE62E6" w:rsidRPr="00AE62E6" w:rsidRDefault="00AE62E6" w:rsidP="00AE62E6">
            <w:pPr>
              <w:spacing w:after="0" w:line="240" w:lineRule="auto"/>
              <w:ind w:left="0" w:firstLine="0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AE62E6">
              <w:rPr>
                <w:rFonts w:eastAsia="Times New Roman"/>
                <w:b/>
                <w:bCs/>
                <w:kern w:val="0"/>
                <w:sz w:val="22"/>
                <w14:ligatures w14:val="none"/>
              </w:rPr>
              <w:t xml:space="preserve">Acceptation </w:t>
            </w:r>
          </w:p>
        </w:tc>
      </w:tr>
      <w:tr w:rsidR="00AE62E6" w:rsidRPr="00AE62E6" w14:paraId="4A6097E4" w14:textId="77777777" w:rsidTr="00AE62E6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CF959" w14:textId="77777777" w:rsidR="00AE62E6" w:rsidRPr="00AE62E6" w:rsidRDefault="00AE62E6" w:rsidP="00AE62E6">
            <w:pPr>
              <w:spacing w:after="0" w:line="240" w:lineRule="auto"/>
              <w:ind w:left="0" w:firstLine="0"/>
              <w:rPr>
                <w:rFonts w:eastAsia="Times New Roman"/>
                <w:kern w:val="0"/>
                <w14:ligatures w14:val="none"/>
              </w:rPr>
            </w:pPr>
            <w:r w:rsidRPr="00AE62E6">
              <w:rPr>
                <w:rFonts w:eastAsia="Times New Roman"/>
                <w:kern w:val="0"/>
                <w14:ligatures w14:val="none"/>
              </w:rPr>
              <w:t>Yves Bédard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6A612" w14:textId="77777777" w:rsidR="00AE62E6" w:rsidRPr="00AE62E6" w:rsidRDefault="00AE62E6" w:rsidP="00AE62E6">
            <w:pPr>
              <w:spacing w:after="0" w:line="240" w:lineRule="auto"/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6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Jean-Francois Taschereau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DD91B" w14:textId="77777777" w:rsidR="00AE62E6" w:rsidRPr="00AE62E6" w:rsidRDefault="00AE62E6" w:rsidP="00AE62E6">
            <w:pPr>
              <w:spacing w:after="0" w:line="240" w:lineRule="auto"/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6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Réjean Boisbert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EAF1C" w14:textId="77777777" w:rsidR="00AE62E6" w:rsidRPr="00AE62E6" w:rsidRDefault="00AE62E6" w:rsidP="00AE62E6">
            <w:pPr>
              <w:spacing w:after="0" w:line="240" w:lineRule="auto"/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6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Oui</w:t>
            </w:r>
          </w:p>
        </w:tc>
      </w:tr>
      <w:tr w:rsidR="00AE62E6" w:rsidRPr="00AE62E6" w14:paraId="03395E75" w14:textId="77777777" w:rsidTr="00AE62E6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F40B" w14:textId="77777777" w:rsidR="00AE62E6" w:rsidRPr="00AE62E6" w:rsidRDefault="00AE62E6" w:rsidP="00AE62E6">
            <w:pPr>
              <w:spacing w:after="0" w:line="240" w:lineRule="auto"/>
              <w:ind w:left="0" w:firstLine="0"/>
              <w:rPr>
                <w:rFonts w:eastAsia="Times New Roman"/>
                <w:kern w:val="0"/>
                <w14:ligatures w14:val="none"/>
              </w:rPr>
            </w:pPr>
            <w:r w:rsidRPr="00AE62E6">
              <w:rPr>
                <w:rFonts w:eastAsia="Times New Roman"/>
                <w:kern w:val="0"/>
                <w14:ligatures w14:val="none"/>
              </w:rPr>
              <w:t>Sylvie Rail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2519D" w14:textId="77777777" w:rsidR="00AE62E6" w:rsidRPr="00AE62E6" w:rsidRDefault="00AE62E6" w:rsidP="00AE62E6">
            <w:pPr>
              <w:spacing w:after="0" w:line="240" w:lineRule="auto"/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6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Réjean Boisbert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1EB8C" w14:textId="77777777" w:rsidR="00AE62E6" w:rsidRPr="00AE62E6" w:rsidRDefault="00AE62E6" w:rsidP="00AE62E6">
            <w:pPr>
              <w:spacing w:after="0" w:line="240" w:lineRule="auto"/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6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Pauline Hamel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628D5" w14:textId="77777777" w:rsidR="00AE62E6" w:rsidRPr="00AE62E6" w:rsidRDefault="00AE62E6" w:rsidP="00AE62E6">
            <w:pPr>
              <w:spacing w:after="0" w:line="240" w:lineRule="auto"/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6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Oui</w:t>
            </w:r>
          </w:p>
        </w:tc>
      </w:tr>
      <w:tr w:rsidR="00AE62E6" w:rsidRPr="00AE62E6" w14:paraId="732541DF" w14:textId="77777777" w:rsidTr="00AE62E6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95158" w14:textId="77777777" w:rsidR="00AE62E6" w:rsidRPr="00AE62E6" w:rsidRDefault="00AE62E6" w:rsidP="00AE62E6">
            <w:pPr>
              <w:spacing w:after="0" w:line="240" w:lineRule="auto"/>
              <w:ind w:left="0" w:firstLine="0"/>
              <w:rPr>
                <w:rFonts w:eastAsia="Times New Roman"/>
                <w:kern w:val="0"/>
                <w14:ligatures w14:val="none"/>
              </w:rPr>
            </w:pPr>
            <w:r w:rsidRPr="00AE62E6">
              <w:rPr>
                <w:rFonts w:eastAsia="Times New Roman"/>
                <w:kern w:val="0"/>
                <w14:ligatures w14:val="none"/>
              </w:rPr>
              <w:t>Yves Beaudin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28891" w14:textId="77777777" w:rsidR="00AE62E6" w:rsidRPr="00AE62E6" w:rsidRDefault="00AE62E6" w:rsidP="00AE62E6">
            <w:pPr>
              <w:spacing w:after="0" w:line="240" w:lineRule="auto"/>
              <w:ind w:left="0" w:firstLine="0"/>
              <w:rPr>
                <w:rFonts w:eastAsia="Times New Roman"/>
                <w:kern w:val="0"/>
                <w14:ligatures w14:val="none"/>
              </w:rPr>
            </w:pPr>
            <w:r w:rsidRPr="00AE62E6">
              <w:rPr>
                <w:rFonts w:eastAsia="Times New Roman"/>
                <w:kern w:val="0"/>
                <w14:ligatures w14:val="none"/>
              </w:rPr>
              <w:t>Yves Bédard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E0D39" w14:textId="77777777" w:rsidR="00AE62E6" w:rsidRPr="00AE62E6" w:rsidRDefault="00AE62E6" w:rsidP="00AE62E6">
            <w:pPr>
              <w:spacing w:after="0" w:line="240" w:lineRule="auto"/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6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Jeanne Boisvert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E28EF" w14:textId="77777777" w:rsidR="00AE62E6" w:rsidRPr="00AE62E6" w:rsidRDefault="00AE62E6" w:rsidP="00AE62E6">
            <w:pPr>
              <w:spacing w:after="0" w:line="240" w:lineRule="auto"/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6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Oui</w:t>
            </w:r>
          </w:p>
        </w:tc>
      </w:tr>
      <w:tr w:rsidR="00AE62E6" w:rsidRPr="00AE62E6" w14:paraId="3C367C7D" w14:textId="77777777" w:rsidTr="00AE62E6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CFB2C" w14:textId="77777777" w:rsidR="00AE62E6" w:rsidRPr="00AE62E6" w:rsidRDefault="00AE62E6" w:rsidP="00AE62E6">
            <w:pPr>
              <w:spacing w:after="0" w:line="240" w:lineRule="auto"/>
              <w:ind w:left="0" w:firstLine="0"/>
              <w:rPr>
                <w:rFonts w:eastAsia="Times New Roman"/>
                <w:kern w:val="0"/>
                <w14:ligatures w14:val="none"/>
              </w:rPr>
            </w:pPr>
            <w:r w:rsidRPr="00AE62E6">
              <w:rPr>
                <w:rFonts w:eastAsia="Times New Roman"/>
                <w:kern w:val="0"/>
                <w14:ligatures w14:val="none"/>
              </w:rPr>
              <w:t>Lionel Mathieu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CCE3B" w14:textId="77777777" w:rsidR="00AE62E6" w:rsidRPr="00AE62E6" w:rsidRDefault="00AE62E6" w:rsidP="00AE62E6">
            <w:pPr>
              <w:spacing w:after="0" w:line="240" w:lineRule="auto"/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6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Réjean Boisbert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08206" w14:textId="77777777" w:rsidR="00AE62E6" w:rsidRPr="00AE62E6" w:rsidRDefault="00AE62E6" w:rsidP="00AE62E6">
            <w:pPr>
              <w:spacing w:after="0" w:line="240" w:lineRule="auto"/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6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Claude Bergeron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92327" w14:textId="77777777" w:rsidR="00AE62E6" w:rsidRPr="00AE62E6" w:rsidRDefault="00AE62E6" w:rsidP="00AE62E6">
            <w:pPr>
              <w:spacing w:after="0" w:line="240" w:lineRule="auto"/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6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Non</w:t>
            </w:r>
          </w:p>
        </w:tc>
      </w:tr>
      <w:tr w:rsidR="00AE62E6" w:rsidRPr="00AE62E6" w14:paraId="7A109787" w14:textId="77777777" w:rsidTr="00AE62E6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2A1C7" w14:textId="77777777" w:rsidR="00AE62E6" w:rsidRPr="00AE62E6" w:rsidRDefault="00AE62E6" w:rsidP="00AE62E6">
            <w:pPr>
              <w:spacing w:after="0" w:line="240" w:lineRule="auto"/>
              <w:ind w:left="0" w:firstLine="0"/>
              <w:rPr>
                <w:rFonts w:eastAsia="Times New Roman"/>
                <w:kern w:val="0"/>
                <w14:ligatures w14:val="none"/>
              </w:rPr>
            </w:pPr>
            <w:r w:rsidRPr="00AE62E6">
              <w:rPr>
                <w:rFonts w:eastAsia="Times New Roman"/>
                <w:kern w:val="0"/>
                <w14:ligatures w14:val="none"/>
              </w:rPr>
              <w:t>Michel Pelletier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50505" w14:textId="77777777" w:rsidR="00AE62E6" w:rsidRPr="00AE62E6" w:rsidRDefault="00AE62E6" w:rsidP="00AE62E6">
            <w:pPr>
              <w:spacing w:after="0" w:line="240" w:lineRule="auto"/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6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Laurence Rivet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E4D5D" w14:textId="77777777" w:rsidR="00AE62E6" w:rsidRPr="00AE62E6" w:rsidRDefault="00AE62E6" w:rsidP="00AE62E6">
            <w:pPr>
              <w:spacing w:after="0" w:line="240" w:lineRule="auto"/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6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Jean-Francois Taschereau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A9345" w14:textId="77777777" w:rsidR="00AE62E6" w:rsidRPr="00AE62E6" w:rsidRDefault="00AE62E6" w:rsidP="00AE62E6">
            <w:pPr>
              <w:spacing w:after="0" w:line="240" w:lineRule="auto"/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6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Non</w:t>
            </w:r>
          </w:p>
        </w:tc>
      </w:tr>
      <w:tr w:rsidR="00AE62E6" w:rsidRPr="00AE62E6" w14:paraId="4F43F875" w14:textId="77777777" w:rsidTr="00AE62E6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21199" w14:textId="77777777" w:rsidR="00AE62E6" w:rsidRPr="00AE62E6" w:rsidRDefault="00AE62E6" w:rsidP="00AE62E6">
            <w:pPr>
              <w:spacing w:after="0" w:line="240" w:lineRule="auto"/>
              <w:ind w:left="0" w:firstLine="0"/>
              <w:rPr>
                <w:rFonts w:eastAsia="Times New Roman"/>
                <w:kern w:val="0"/>
                <w14:ligatures w14:val="none"/>
              </w:rPr>
            </w:pPr>
            <w:r w:rsidRPr="00AE62E6">
              <w:rPr>
                <w:rFonts w:eastAsia="Times New Roman"/>
                <w:kern w:val="0"/>
                <w14:ligatures w14:val="none"/>
              </w:rPr>
              <w:t>Lucien Chartrand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A08A7" w14:textId="77777777" w:rsidR="00AE62E6" w:rsidRPr="00AE62E6" w:rsidRDefault="00AE62E6" w:rsidP="00AE62E6">
            <w:pPr>
              <w:spacing w:after="0" w:line="240" w:lineRule="auto"/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6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Réjean Boisbert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AC1FD" w14:textId="77777777" w:rsidR="00AE62E6" w:rsidRPr="00AE62E6" w:rsidRDefault="00AE62E6" w:rsidP="00AE62E6">
            <w:pPr>
              <w:spacing w:after="0" w:line="240" w:lineRule="auto"/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6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Jeanne Boisvert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0E026" w14:textId="77777777" w:rsidR="00AE62E6" w:rsidRPr="00AE62E6" w:rsidRDefault="00AE62E6" w:rsidP="00AE62E6">
            <w:pPr>
              <w:spacing w:after="0" w:line="240" w:lineRule="auto"/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6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Non</w:t>
            </w:r>
          </w:p>
        </w:tc>
      </w:tr>
      <w:tr w:rsidR="00AE62E6" w:rsidRPr="00AE62E6" w14:paraId="758D7C6D" w14:textId="77777777" w:rsidTr="00AE62E6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F74A5" w14:textId="77777777" w:rsidR="00AE62E6" w:rsidRPr="00AE62E6" w:rsidRDefault="00AE62E6" w:rsidP="00AE62E6">
            <w:pPr>
              <w:spacing w:after="0" w:line="240" w:lineRule="auto"/>
              <w:ind w:left="0" w:firstLine="0"/>
              <w:rPr>
                <w:rFonts w:eastAsia="Times New Roman"/>
                <w:kern w:val="0"/>
                <w14:ligatures w14:val="none"/>
              </w:rPr>
            </w:pPr>
            <w:r w:rsidRPr="00AE62E6">
              <w:rPr>
                <w:rFonts w:eastAsia="Times New Roman"/>
                <w:kern w:val="0"/>
                <w14:ligatures w14:val="none"/>
              </w:rPr>
              <w:t>Martine Lepage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ADD78" w14:textId="77777777" w:rsidR="00AE62E6" w:rsidRPr="00AE62E6" w:rsidRDefault="00AE62E6" w:rsidP="00AE62E6">
            <w:pPr>
              <w:spacing w:after="0" w:line="240" w:lineRule="auto"/>
              <w:ind w:left="0" w:firstLine="0"/>
              <w:rPr>
                <w:rFonts w:eastAsia="Times New Roman"/>
                <w:kern w:val="0"/>
                <w14:ligatures w14:val="none"/>
              </w:rPr>
            </w:pPr>
            <w:r w:rsidRPr="00AE62E6">
              <w:rPr>
                <w:rFonts w:eastAsia="Times New Roman"/>
                <w:kern w:val="0"/>
                <w14:ligatures w14:val="none"/>
              </w:rPr>
              <w:t>Yves Bédard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F246D" w14:textId="77777777" w:rsidR="00AE62E6" w:rsidRPr="00AE62E6" w:rsidRDefault="00AE62E6" w:rsidP="00AE62E6">
            <w:pPr>
              <w:spacing w:after="0" w:line="240" w:lineRule="auto"/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6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Jacques Robert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54FA6" w14:textId="77777777" w:rsidR="00AE62E6" w:rsidRPr="00AE62E6" w:rsidRDefault="00AE62E6" w:rsidP="00AE62E6">
            <w:pPr>
              <w:spacing w:after="0" w:line="240" w:lineRule="auto"/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E62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Non</w:t>
            </w:r>
          </w:p>
        </w:tc>
      </w:tr>
    </w:tbl>
    <w:p w14:paraId="72AC1E42" w14:textId="6E5A2645" w:rsidR="006E75E3" w:rsidRDefault="006E75E3" w:rsidP="00873BD5">
      <w:pPr>
        <w:spacing w:after="0" w:line="259" w:lineRule="auto"/>
        <w:ind w:left="0" w:firstLine="0"/>
      </w:pPr>
    </w:p>
    <w:p w14:paraId="5011CDED" w14:textId="77777777" w:rsidR="006E75E3" w:rsidRDefault="00CB467F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14:paraId="5615D1FE" w14:textId="6C3AE91E" w:rsidR="006E75E3" w:rsidRDefault="00CB467F" w:rsidP="00AE62E6">
      <w:pPr>
        <w:spacing w:after="2" w:line="258" w:lineRule="auto"/>
        <w:ind w:left="-426" w:firstLine="0"/>
      </w:pPr>
      <w:r>
        <w:t xml:space="preserve"> </w:t>
      </w:r>
      <w:r>
        <w:tab/>
      </w:r>
      <w:proofErr w:type="gramStart"/>
      <w:r>
        <w:rPr>
          <w:b/>
        </w:rPr>
        <w:t xml:space="preserve">8.5  </w:t>
      </w:r>
      <w:r>
        <w:rPr>
          <w:b/>
        </w:rPr>
        <w:tab/>
      </w:r>
      <w:proofErr w:type="spellStart"/>
      <w:proofErr w:type="gramEnd"/>
      <w:r w:rsidR="007F3A5F">
        <w:rPr>
          <w:b/>
        </w:rPr>
        <w:t>Présentation</w:t>
      </w:r>
      <w:proofErr w:type="spellEnd"/>
      <w:r>
        <w:rPr>
          <w:b/>
        </w:rPr>
        <w:t xml:space="preserve"> du nouveau CA </w:t>
      </w:r>
    </w:p>
    <w:p w14:paraId="1E25CF66" w14:textId="77777777" w:rsidR="006E75E3" w:rsidRDefault="00CB467F">
      <w:pPr>
        <w:spacing w:after="16" w:line="259" w:lineRule="auto"/>
        <w:ind w:left="0" w:firstLine="0"/>
      </w:pPr>
      <w:r>
        <w:t xml:space="preserve"> </w:t>
      </w:r>
    </w:p>
    <w:p w14:paraId="2B923287" w14:textId="77777777" w:rsidR="006E75E3" w:rsidRPr="00CB467F" w:rsidRDefault="00CB467F">
      <w:pPr>
        <w:ind w:left="10"/>
        <w:rPr>
          <w:lang w:val="fr-CA"/>
        </w:rPr>
      </w:pPr>
      <w:r w:rsidRPr="00CB467F">
        <w:rPr>
          <w:lang w:val="fr-CA"/>
        </w:rPr>
        <w:t xml:space="preserve">Les membres du conseil d’administration sont :  </w:t>
      </w:r>
    </w:p>
    <w:p w14:paraId="22A940E8" w14:textId="3CE43487" w:rsidR="006E75E3" w:rsidRPr="00AE62E6" w:rsidRDefault="00CB467F">
      <w:pPr>
        <w:ind w:left="10"/>
        <w:rPr>
          <w:lang w:val="fr-CA"/>
        </w:rPr>
      </w:pPr>
      <w:r w:rsidRPr="00CB467F">
        <w:rPr>
          <w:lang w:val="fr-CA"/>
        </w:rPr>
        <w:t xml:space="preserve">Yves Bédard, Yves Beaudin, Réjean Boisvert, Sylvie </w:t>
      </w:r>
      <w:proofErr w:type="gramStart"/>
      <w:r w:rsidRPr="00CB467F">
        <w:rPr>
          <w:lang w:val="fr-CA"/>
        </w:rPr>
        <w:t>Rail ,</w:t>
      </w:r>
      <w:proofErr w:type="gramEnd"/>
      <w:r w:rsidRPr="00CB467F">
        <w:rPr>
          <w:lang w:val="fr-CA"/>
        </w:rPr>
        <w:t xml:space="preserve"> Jean François Taschereau et Laurence Rivet.  </w:t>
      </w:r>
      <w:r w:rsidRPr="00AE62E6">
        <w:rPr>
          <w:lang w:val="fr-CA"/>
        </w:rPr>
        <w:t xml:space="preserve">Il reste un poste vacant. </w:t>
      </w:r>
    </w:p>
    <w:p w14:paraId="522BD248" w14:textId="77777777" w:rsidR="006E75E3" w:rsidRPr="00AE62E6" w:rsidRDefault="00CB467F">
      <w:pPr>
        <w:spacing w:after="0" w:line="259" w:lineRule="auto"/>
        <w:ind w:left="0" w:firstLine="0"/>
        <w:rPr>
          <w:lang w:val="fr-CA"/>
        </w:rPr>
      </w:pPr>
      <w:r w:rsidRPr="00AE62E6">
        <w:rPr>
          <w:lang w:val="fr-CA"/>
        </w:rPr>
        <w:t xml:space="preserve"> </w:t>
      </w:r>
    </w:p>
    <w:p w14:paraId="762EF15D" w14:textId="77777777" w:rsidR="006E75E3" w:rsidRDefault="00CB467F" w:rsidP="00AE62E6">
      <w:pPr>
        <w:numPr>
          <w:ilvl w:val="0"/>
          <w:numId w:val="1"/>
        </w:numPr>
        <w:ind w:left="426" w:hanging="566"/>
        <w:rPr>
          <w:b/>
          <w:bCs/>
        </w:rPr>
      </w:pPr>
      <w:r w:rsidRPr="00AE62E6">
        <w:rPr>
          <w:b/>
          <w:bCs/>
        </w:rPr>
        <w:t xml:space="preserve">Varia </w:t>
      </w:r>
    </w:p>
    <w:p w14:paraId="37FF6C66" w14:textId="261C23C0" w:rsidR="00CA3B70" w:rsidRDefault="00CA3B70" w:rsidP="000F72BC">
      <w:pPr>
        <w:ind w:left="426"/>
        <w:rPr>
          <w:lang w:val="fr-CA"/>
        </w:rPr>
      </w:pPr>
      <w:r w:rsidRPr="000F72BC">
        <w:rPr>
          <w:lang w:val="fr-CA"/>
        </w:rPr>
        <w:t>Michel Pelletier</w:t>
      </w:r>
      <w:r w:rsidR="000F72BC" w:rsidRPr="000F72BC">
        <w:rPr>
          <w:lang w:val="fr-CA"/>
        </w:rPr>
        <w:t xml:space="preserve"> </w:t>
      </w:r>
      <w:r w:rsidR="006D4753">
        <w:rPr>
          <w:lang w:val="fr-CA"/>
        </w:rPr>
        <w:t xml:space="preserve">souligne qu’il </w:t>
      </w:r>
      <w:r w:rsidR="000D5BCC">
        <w:rPr>
          <w:lang w:val="fr-CA"/>
        </w:rPr>
        <w:t xml:space="preserve">faut adopter le montant de la cotisation </w:t>
      </w:r>
    </w:p>
    <w:p w14:paraId="43C21F1D" w14:textId="13BAF321" w:rsidR="00510E04" w:rsidRPr="000F72BC" w:rsidRDefault="008A5F11" w:rsidP="000F72BC">
      <w:pPr>
        <w:ind w:left="426"/>
        <w:rPr>
          <w:lang w:val="fr-CA"/>
        </w:rPr>
      </w:pPr>
      <w:r>
        <w:rPr>
          <w:lang w:val="fr-CA"/>
        </w:rPr>
        <w:t>Il souligne qu’il aura besoin d’aide pour le marché horticole</w:t>
      </w:r>
    </w:p>
    <w:p w14:paraId="35044A3F" w14:textId="2E44E719" w:rsidR="006E75E3" w:rsidRPr="000F72BC" w:rsidRDefault="006E75E3">
      <w:pPr>
        <w:spacing w:after="13" w:line="259" w:lineRule="auto"/>
        <w:ind w:left="0" w:firstLine="0"/>
        <w:rPr>
          <w:lang w:val="fr-CA"/>
        </w:rPr>
      </w:pPr>
    </w:p>
    <w:p w14:paraId="00A11295" w14:textId="67E9E5A8" w:rsidR="006E75E3" w:rsidRPr="004F2DBB" w:rsidRDefault="00CB467F" w:rsidP="00CA3B70">
      <w:pPr>
        <w:numPr>
          <w:ilvl w:val="0"/>
          <w:numId w:val="1"/>
        </w:numPr>
        <w:ind w:left="284" w:hanging="426"/>
        <w:rPr>
          <w:b/>
          <w:bCs/>
        </w:rPr>
      </w:pPr>
      <w:r w:rsidRPr="004F2DBB">
        <w:rPr>
          <w:b/>
          <w:bCs/>
        </w:rPr>
        <w:t xml:space="preserve">Levée de </w:t>
      </w:r>
      <w:proofErr w:type="spellStart"/>
      <w:r w:rsidRPr="004F2DBB">
        <w:rPr>
          <w:b/>
          <w:bCs/>
        </w:rPr>
        <w:t>assemblée</w:t>
      </w:r>
      <w:proofErr w:type="spellEnd"/>
    </w:p>
    <w:p w14:paraId="3E529161" w14:textId="77777777" w:rsidR="006E75E3" w:rsidRDefault="00CB467F">
      <w:pPr>
        <w:spacing w:after="0" w:line="259" w:lineRule="auto"/>
        <w:ind w:left="0" w:firstLine="0"/>
      </w:pPr>
      <w:r>
        <w:t xml:space="preserve"> </w:t>
      </w:r>
    </w:p>
    <w:p w14:paraId="00A01960" w14:textId="3EED2AFD" w:rsidR="006E75E3" w:rsidRDefault="00CB467F">
      <w:pPr>
        <w:ind w:left="718"/>
      </w:pPr>
      <w:r>
        <w:t>À 11 h</w:t>
      </w:r>
      <w:r w:rsidR="004F2DBB">
        <w:t xml:space="preserve"> 3</w:t>
      </w:r>
      <w:r>
        <w:t xml:space="preserve"> 0 </w:t>
      </w:r>
    </w:p>
    <w:p w14:paraId="18FA1C5E" w14:textId="77777777" w:rsidR="006E75E3" w:rsidRDefault="00CB467F">
      <w:pPr>
        <w:spacing w:after="160" w:line="259" w:lineRule="auto"/>
        <w:ind w:left="0" w:firstLine="0"/>
      </w:pPr>
      <w:r>
        <w:rPr>
          <w:b/>
          <w:color w:val="000000"/>
        </w:rPr>
        <w:t xml:space="preserve"> </w:t>
      </w:r>
    </w:p>
    <w:p w14:paraId="4E1F073C" w14:textId="77777777" w:rsidR="006E75E3" w:rsidRDefault="00CB467F">
      <w:pPr>
        <w:spacing w:after="0" w:line="259" w:lineRule="auto"/>
        <w:ind w:left="84" w:firstLine="0"/>
        <w:jc w:val="center"/>
      </w:pPr>
      <w:r>
        <w:rPr>
          <w:color w:val="000000"/>
        </w:rPr>
        <w:t xml:space="preserve"> </w:t>
      </w:r>
    </w:p>
    <w:sectPr w:rsidR="006E75E3">
      <w:pgSz w:w="12240" w:h="15840"/>
      <w:pgMar w:top="1440" w:right="1816" w:bottom="1476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45651"/>
    <w:multiLevelType w:val="multilevel"/>
    <w:tmpl w:val="DC08ABCA"/>
    <w:lvl w:ilvl="0">
      <w:start w:val="1"/>
      <w:numFmt w:val="decimal"/>
      <w:lvlText w:val="%1."/>
      <w:lvlJc w:val="left"/>
      <w:pPr>
        <w:ind w:left="4820"/>
      </w:pPr>
      <w:rPr>
        <w:rFonts w:ascii="Arial" w:eastAsia="Arial" w:hAnsi="Arial" w:cs="Arial"/>
        <w:b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570"/>
      </w:pPr>
      <w:rPr>
        <w:rFonts w:ascii="Arial" w:eastAsia="Arial" w:hAnsi="Arial" w:cs="Arial"/>
        <w:b/>
        <w:bCs/>
        <w:i w:val="0"/>
        <w:strike w:val="0"/>
        <w:dstrike w:val="0"/>
        <w:color w:val="2C363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2C363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2C363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2C363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2C363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2C363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2C363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2C363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936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5E3"/>
    <w:rsid w:val="00015C70"/>
    <w:rsid w:val="00032763"/>
    <w:rsid w:val="000536BA"/>
    <w:rsid w:val="0008350A"/>
    <w:rsid w:val="00085F1B"/>
    <w:rsid w:val="000C0E47"/>
    <w:rsid w:val="000D561A"/>
    <w:rsid w:val="000D5BCC"/>
    <w:rsid w:val="000F72BC"/>
    <w:rsid w:val="00101E68"/>
    <w:rsid w:val="00102302"/>
    <w:rsid w:val="00112098"/>
    <w:rsid w:val="00113F0E"/>
    <w:rsid w:val="00127374"/>
    <w:rsid w:val="00167CFB"/>
    <w:rsid w:val="001C0C27"/>
    <w:rsid w:val="001D6A5B"/>
    <w:rsid w:val="001E5EF5"/>
    <w:rsid w:val="001F26D5"/>
    <w:rsid w:val="001F5578"/>
    <w:rsid w:val="00215D88"/>
    <w:rsid w:val="00232E80"/>
    <w:rsid w:val="00262068"/>
    <w:rsid w:val="0028621D"/>
    <w:rsid w:val="0029550F"/>
    <w:rsid w:val="002C36B2"/>
    <w:rsid w:val="00311469"/>
    <w:rsid w:val="003509D4"/>
    <w:rsid w:val="00374521"/>
    <w:rsid w:val="00381310"/>
    <w:rsid w:val="00387082"/>
    <w:rsid w:val="003D57E5"/>
    <w:rsid w:val="00414FA3"/>
    <w:rsid w:val="00440905"/>
    <w:rsid w:val="004E1E4E"/>
    <w:rsid w:val="004F2DBB"/>
    <w:rsid w:val="004F5CF1"/>
    <w:rsid w:val="00510E04"/>
    <w:rsid w:val="0053156C"/>
    <w:rsid w:val="005441C3"/>
    <w:rsid w:val="005772D7"/>
    <w:rsid w:val="00595E2C"/>
    <w:rsid w:val="005B5208"/>
    <w:rsid w:val="005D0ECE"/>
    <w:rsid w:val="005E63C1"/>
    <w:rsid w:val="005E6F30"/>
    <w:rsid w:val="00613482"/>
    <w:rsid w:val="006C35F2"/>
    <w:rsid w:val="006D4753"/>
    <w:rsid w:val="006D625A"/>
    <w:rsid w:val="006E75E3"/>
    <w:rsid w:val="00700703"/>
    <w:rsid w:val="00705E7C"/>
    <w:rsid w:val="00777494"/>
    <w:rsid w:val="007A0B6D"/>
    <w:rsid w:val="007D081B"/>
    <w:rsid w:val="007F3A5F"/>
    <w:rsid w:val="00813238"/>
    <w:rsid w:val="00844AF0"/>
    <w:rsid w:val="00850258"/>
    <w:rsid w:val="00856D8B"/>
    <w:rsid w:val="00873BD5"/>
    <w:rsid w:val="00876A54"/>
    <w:rsid w:val="00877DAC"/>
    <w:rsid w:val="008906CE"/>
    <w:rsid w:val="008A5F11"/>
    <w:rsid w:val="008B5499"/>
    <w:rsid w:val="00902D70"/>
    <w:rsid w:val="009071D3"/>
    <w:rsid w:val="00944DEC"/>
    <w:rsid w:val="0098083D"/>
    <w:rsid w:val="00983F78"/>
    <w:rsid w:val="00997DB4"/>
    <w:rsid w:val="009B6190"/>
    <w:rsid w:val="009C7ABE"/>
    <w:rsid w:val="00A323BE"/>
    <w:rsid w:val="00A434A2"/>
    <w:rsid w:val="00A745FA"/>
    <w:rsid w:val="00AC2D0D"/>
    <w:rsid w:val="00AC3C8A"/>
    <w:rsid w:val="00AE62E6"/>
    <w:rsid w:val="00B558ED"/>
    <w:rsid w:val="00B778C8"/>
    <w:rsid w:val="00B939B2"/>
    <w:rsid w:val="00BB2636"/>
    <w:rsid w:val="00BC6013"/>
    <w:rsid w:val="00BD09E6"/>
    <w:rsid w:val="00C01B08"/>
    <w:rsid w:val="00C35E70"/>
    <w:rsid w:val="00C63A1D"/>
    <w:rsid w:val="00C75F2C"/>
    <w:rsid w:val="00C800F4"/>
    <w:rsid w:val="00C87D74"/>
    <w:rsid w:val="00CA3B70"/>
    <w:rsid w:val="00CB467F"/>
    <w:rsid w:val="00CD07F3"/>
    <w:rsid w:val="00CE1586"/>
    <w:rsid w:val="00CF327E"/>
    <w:rsid w:val="00D05CFF"/>
    <w:rsid w:val="00DC7F21"/>
    <w:rsid w:val="00DE7040"/>
    <w:rsid w:val="00E34C04"/>
    <w:rsid w:val="00E718D8"/>
    <w:rsid w:val="00E733CF"/>
    <w:rsid w:val="00E91344"/>
    <w:rsid w:val="00E92CCA"/>
    <w:rsid w:val="00EA6A1F"/>
    <w:rsid w:val="00EB7F80"/>
    <w:rsid w:val="00EE193C"/>
    <w:rsid w:val="00F3215A"/>
    <w:rsid w:val="00F74514"/>
    <w:rsid w:val="00F8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9C063"/>
  <w15:docId w15:val="{AC10A16D-A7DC-4C1F-A05D-43E438F9F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576" w:hanging="10"/>
    </w:pPr>
    <w:rPr>
      <w:rFonts w:ascii="Arial" w:eastAsia="Arial" w:hAnsi="Arial" w:cs="Arial"/>
      <w:color w:val="2C363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286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646</Words>
  <Characters>3546</Characters>
  <Application>Microsoft Office Word</Application>
  <DocSecurity>0</DocSecurity>
  <Lines>164</Lines>
  <Paragraphs>106</Paragraphs>
  <ScaleCrop>false</ScaleCrop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Rivet</dc:creator>
  <cp:keywords/>
  <cp:lastModifiedBy>Laurence Rivet</cp:lastModifiedBy>
  <cp:revision>101</cp:revision>
  <cp:lastPrinted>2026-01-22T18:44:00Z</cp:lastPrinted>
  <dcterms:created xsi:type="dcterms:W3CDTF">2026-03-19T19:07:00Z</dcterms:created>
  <dcterms:modified xsi:type="dcterms:W3CDTF">2026-03-21T14:46:00Z</dcterms:modified>
</cp:coreProperties>
</file>